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B9D91C" w14:textId="77777777" w:rsidR="00E57C71" w:rsidRPr="00811AA7" w:rsidRDefault="00980832" w:rsidP="00980832">
      <w:pPr>
        <w:pStyle w:val="Brezrazmikov"/>
      </w:pPr>
      <w:r w:rsidRPr="00811AA7">
        <w:t xml:space="preserve">Na podlagi 20. </w:t>
      </w:r>
      <w:r w:rsidR="00C977D4" w:rsidRPr="00811AA7">
        <w:t>č</w:t>
      </w:r>
      <w:r w:rsidRPr="00811AA7">
        <w:t xml:space="preserve">lena Zakona o vrtcih – ZVrt (Uradni list RS, št. 100/05-UPB, 20/08, 98/09-ZIUZGK, 36/10, 62/10-ZUPJS, 94/10-ZIU, 40/11-ZUPJS-A, 40/12-ZUJF, 14/15-ZUUJFO, 55/17) in 15. </w:t>
      </w:r>
      <w:r w:rsidR="00C977D4" w:rsidRPr="00811AA7">
        <w:t>č</w:t>
      </w:r>
      <w:r w:rsidRPr="00811AA7">
        <w:t xml:space="preserve">lena Statuta Občine Kidričevo (Uradno glasilo slovenskih občin, št. 62/16 in 16/18) je </w:t>
      </w:r>
      <w:r w:rsidR="00C977D4" w:rsidRPr="00811AA7">
        <w:t>O</w:t>
      </w:r>
      <w:r w:rsidRPr="00811AA7">
        <w:t xml:space="preserve">bčinski svet </w:t>
      </w:r>
      <w:r w:rsidR="00C977D4" w:rsidRPr="00811AA7">
        <w:t>O</w:t>
      </w:r>
      <w:r w:rsidRPr="00811AA7">
        <w:t>bčine Kidričevo</w:t>
      </w:r>
      <w:r w:rsidR="00C977D4" w:rsidRPr="00811AA7">
        <w:t xml:space="preserve"> na svoji </w:t>
      </w:r>
      <w:r w:rsidR="005E6B74" w:rsidRPr="00811AA7">
        <w:t>1. dopisni</w:t>
      </w:r>
      <w:r w:rsidR="00C977D4" w:rsidRPr="00811AA7">
        <w:t xml:space="preserve"> seji</w:t>
      </w:r>
      <w:r w:rsidR="005E6B74" w:rsidRPr="00811AA7">
        <w:t>, ki je potekala v času od 16.3.2020 do 18.3.2020</w:t>
      </w:r>
      <w:r w:rsidRPr="00811AA7">
        <w:t xml:space="preserve"> sprejel</w:t>
      </w:r>
    </w:p>
    <w:p w14:paraId="3ACB0BA5" w14:textId="77777777" w:rsidR="00980832" w:rsidRPr="00811AA7" w:rsidRDefault="00980832" w:rsidP="00980832">
      <w:pPr>
        <w:pStyle w:val="Brezrazmikov"/>
      </w:pPr>
    </w:p>
    <w:p w14:paraId="1A8A982E" w14:textId="77777777" w:rsidR="00980832" w:rsidRPr="00811AA7" w:rsidRDefault="00980832" w:rsidP="00980832">
      <w:pPr>
        <w:pStyle w:val="Brezrazmikov"/>
      </w:pPr>
    </w:p>
    <w:p w14:paraId="51FCCB04" w14:textId="77777777" w:rsidR="00980832" w:rsidRPr="00811AA7" w:rsidRDefault="00980832" w:rsidP="00980832">
      <w:pPr>
        <w:pStyle w:val="Brezrazmikov"/>
        <w:jc w:val="center"/>
        <w:rPr>
          <w:b/>
          <w:sz w:val="28"/>
        </w:rPr>
      </w:pPr>
      <w:r w:rsidRPr="00811AA7">
        <w:rPr>
          <w:b/>
          <w:sz w:val="28"/>
        </w:rPr>
        <w:t>P R A V I L N I K</w:t>
      </w:r>
    </w:p>
    <w:p w14:paraId="6A053C08" w14:textId="77777777" w:rsidR="00980832" w:rsidRPr="00811AA7" w:rsidRDefault="00980832" w:rsidP="00980832">
      <w:pPr>
        <w:pStyle w:val="Brezrazmikov"/>
        <w:jc w:val="center"/>
        <w:rPr>
          <w:b/>
          <w:sz w:val="28"/>
        </w:rPr>
      </w:pPr>
    </w:p>
    <w:p w14:paraId="65DCE81B" w14:textId="77777777" w:rsidR="00980832" w:rsidRPr="00811AA7" w:rsidRDefault="00980832" w:rsidP="00980832">
      <w:pPr>
        <w:pStyle w:val="Brezrazmikov"/>
        <w:jc w:val="center"/>
        <w:rPr>
          <w:b/>
          <w:sz w:val="28"/>
        </w:rPr>
      </w:pPr>
      <w:r w:rsidRPr="00811AA7">
        <w:rPr>
          <w:b/>
          <w:sz w:val="28"/>
        </w:rPr>
        <w:t xml:space="preserve">o sprejemu otrok v </w:t>
      </w:r>
      <w:r w:rsidR="00C977D4" w:rsidRPr="00811AA7">
        <w:rPr>
          <w:b/>
          <w:sz w:val="28"/>
        </w:rPr>
        <w:t>v</w:t>
      </w:r>
      <w:r w:rsidRPr="00811AA7">
        <w:rPr>
          <w:b/>
          <w:sz w:val="28"/>
        </w:rPr>
        <w:t>rtec</w:t>
      </w:r>
    </w:p>
    <w:p w14:paraId="66C12E8B" w14:textId="77777777" w:rsidR="00980832" w:rsidRPr="00811AA7" w:rsidRDefault="00980832" w:rsidP="00980832">
      <w:pPr>
        <w:pStyle w:val="Brezrazmikov"/>
        <w:jc w:val="center"/>
        <w:rPr>
          <w:b/>
          <w:sz w:val="28"/>
        </w:rPr>
      </w:pPr>
    </w:p>
    <w:p w14:paraId="1C23896D" w14:textId="77777777" w:rsidR="00980832" w:rsidRPr="00811AA7" w:rsidRDefault="00980832" w:rsidP="00980832">
      <w:pPr>
        <w:pStyle w:val="Brezrazmikov"/>
        <w:jc w:val="center"/>
        <w:rPr>
          <w:b/>
        </w:rPr>
      </w:pPr>
      <w:r w:rsidRPr="00811AA7">
        <w:rPr>
          <w:b/>
        </w:rPr>
        <w:t>I. SPLOŠNE DOLOČBE</w:t>
      </w:r>
    </w:p>
    <w:p w14:paraId="1A5BE8E6" w14:textId="77777777" w:rsidR="00DD686C" w:rsidRPr="00811AA7" w:rsidRDefault="00DD686C" w:rsidP="00980832">
      <w:pPr>
        <w:pStyle w:val="Brezrazmikov"/>
        <w:jc w:val="center"/>
        <w:rPr>
          <w:b/>
          <w:sz w:val="28"/>
        </w:rPr>
      </w:pPr>
    </w:p>
    <w:p w14:paraId="53029246" w14:textId="77777777" w:rsidR="00DD686C" w:rsidRPr="00811AA7" w:rsidRDefault="00DD686C" w:rsidP="00DD686C">
      <w:pPr>
        <w:pStyle w:val="Brezrazmikov"/>
        <w:numPr>
          <w:ilvl w:val="0"/>
          <w:numId w:val="2"/>
        </w:numPr>
        <w:jc w:val="center"/>
      </w:pPr>
      <w:r w:rsidRPr="00811AA7">
        <w:t>člen</w:t>
      </w:r>
    </w:p>
    <w:p w14:paraId="24B275A7" w14:textId="77777777" w:rsidR="00DD686C" w:rsidRPr="00811AA7" w:rsidRDefault="00DD686C" w:rsidP="00DD686C">
      <w:pPr>
        <w:pStyle w:val="Brezrazmikov"/>
        <w:jc w:val="both"/>
      </w:pPr>
      <w:r w:rsidRPr="00811AA7">
        <w:t>Ta pravilnik ureja postopek vpisa, sprejem otrok, sestavo in način dela komisije za sprejem otrok (v nadaljevanju: komisija) ter kriterije za sprejem otrok v javn</w:t>
      </w:r>
      <w:r w:rsidR="00030CA0" w:rsidRPr="00811AA7">
        <w:t>i</w:t>
      </w:r>
      <w:r w:rsidRPr="00811AA7">
        <w:t xml:space="preserve"> vrt</w:t>
      </w:r>
      <w:r w:rsidR="00030CA0" w:rsidRPr="00811AA7">
        <w:t>e</w:t>
      </w:r>
      <w:r w:rsidRPr="00811AA7">
        <w:t xml:space="preserve">c na območju Občine Kidričevo (v nadaljevanju: vrtec) kot tudi vodenje centralne evidence vpisanih otrok ter centralnega čakalnega seznama. </w:t>
      </w:r>
    </w:p>
    <w:p w14:paraId="6D58428F" w14:textId="77777777" w:rsidR="00DD686C" w:rsidRPr="00811AA7" w:rsidRDefault="00DD686C" w:rsidP="00DD686C">
      <w:pPr>
        <w:pStyle w:val="Brezrazmikov"/>
        <w:jc w:val="both"/>
      </w:pPr>
    </w:p>
    <w:p w14:paraId="6DFE5F4F" w14:textId="77777777" w:rsidR="00D4344B" w:rsidRPr="00811AA7" w:rsidRDefault="00D4344B" w:rsidP="00DD686C">
      <w:pPr>
        <w:pStyle w:val="Brezrazmikov"/>
        <w:jc w:val="both"/>
      </w:pPr>
    </w:p>
    <w:p w14:paraId="529B412D" w14:textId="77777777" w:rsidR="00D4344B" w:rsidRPr="00811AA7" w:rsidRDefault="00D4344B" w:rsidP="00D4344B">
      <w:pPr>
        <w:pStyle w:val="Brezrazmikov"/>
        <w:jc w:val="center"/>
        <w:rPr>
          <w:b/>
        </w:rPr>
      </w:pPr>
      <w:r w:rsidRPr="00811AA7">
        <w:rPr>
          <w:b/>
        </w:rPr>
        <w:t>II. VPIS IN SPREJEM OTROK</w:t>
      </w:r>
    </w:p>
    <w:p w14:paraId="29202F58" w14:textId="77777777" w:rsidR="00D4344B" w:rsidRPr="00811AA7" w:rsidRDefault="00D4344B" w:rsidP="00D4344B">
      <w:pPr>
        <w:pStyle w:val="Brezrazmikov"/>
        <w:jc w:val="center"/>
        <w:rPr>
          <w:b/>
        </w:rPr>
      </w:pPr>
    </w:p>
    <w:p w14:paraId="52C50E32" w14:textId="77777777" w:rsidR="00DD686C" w:rsidRPr="00811AA7" w:rsidRDefault="00DD686C" w:rsidP="00DD686C">
      <w:pPr>
        <w:pStyle w:val="Brezrazmikov"/>
        <w:numPr>
          <w:ilvl w:val="0"/>
          <w:numId w:val="2"/>
        </w:numPr>
        <w:jc w:val="center"/>
      </w:pPr>
      <w:r w:rsidRPr="00811AA7">
        <w:t>člen</w:t>
      </w:r>
    </w:p>
    <w:p w14:paraId="6CBE7C16" w14:textId="77777777" w:rsidR="00DD686C" w:rsidRPr="00811AA7" w:rsidRDefault="00DD686C" w:rsidP="00DD686C">
      <w:pPr>
        <w:pStyle w:val="Brezrazmikov"/>
        <w:jc w:val="both"/>
      </w:pPr>
      <w:r w:rsidRPr="00811AA7">
        <w:t xml:space="preserve">Vrtec lahko sprejme </w:t>
      </w:r>
      <w:r w:rsidR="00030CA0" w:rsidRPr="00811AA7">
        <w:t>otroka, ko dopolni starost najma</w:t>
      </w:r>
      <w:r w:rsidRPr="00811AA7">
        <w:t>nj 11 mesecev, če starši ne uveljavljajo pravice do starševskega dop</w:t>
      </w:r>
      <w:r w:rsidR="00030CA0" w:rsidRPr="00811AA7">
        <w:t>u</w:t>
      </w:r>
      <w:r w:rsidRPr="00811AA7">
        <w:t xml:space="preserve">sta v obliki polne odsotnosti z dela. </w:t>
      </w:r>
      <w:r w:rsidR="0039663E" w:rsidRPr="00811AA7">
        <w:t xml:space="preserve">V tem primeru </w:t>
      </w:r>
      <w:r w:rsidRPr="00811AA7">
        <w:t xml:space="preserve">so starši vrtcu dolžni predložiti ustrezno odločbo. </w:t>
      </w:r>
    </w:p>
    <w:p w14:paraId="62AB55B8" w14:textId="77777777" w:rsidR="0013329A" w:rsidRPr="00811AA7" w:rsidRDefault="0013329A" w:rsidP="00DD686C">
      <w:pPr>
        <w:pStyle w:val="Brezrazmikov"/>
        <w:jc w:val="both"/>
      </w:pPr>
    </w:p>
    <w:p w14:paraId="62046C40" w14:textId="77777777" w:rsidR="0013329A" w:rsidRPr="00811AA7" w:rsidRDefault="0013329A" w:rsidP="0013329A">
      <w:pPr>
        <w:pStyle w:val="Brezrazmikov"/>
        <w:numPr>
          <w:ilvl w:val="0"/>
          <w:numId w:val="2"/>
        </w:numPr>
        <w:jc w:val="center"/>
      </w:pPr>
      <w:r w:rsidRPr="00811AA7">
        <w:t>člen</w:t>
      </w:r>
    </w:p>
    <w:p w14:paraId="5EB9CF7B" w14:textId="77777777" w:rsidR="002B1385" w:rsidRPr="00811AA7" w:rsidRDefault="002B1385" w:rsidP="002B1385">
      <w:pPr>
        <w:pStyle w:val="Brezrazmikov"/>
        <w:jc w:val="both"/>
      </w:pPr>
      <w:r w:rsidRPr="00811AA7">
        <w:t xml:space="preserve">Pred objavo letnega javnega razpisa novincev za naslednje šolsko leto se praviloma v februarju za novo šolsko leto opravi prerazporeditev že vključenih otrok v vrtec na območju </w:t>
      </w:r>
      <w:r w:rsidR="00C977D4" w:rsidRPr="00811AA7">
        <w:t>O</w:t>
      </w:r>
      <w:r w:rsidR="005C00FF" w:rsidRPr="00811AA7">
        <w:t>bčine Kidričevo med enotama/</w:t>
      </w:r>
      <w:r w:rsidRPr="00811AA7">
        <w:t>mi vrtca. Že vključene otro</w:t>
      </w:r>
      <w:r w:rsidR="005C00FF" w:rsidRPr="00811AA7">
        <w:t>ke se lahko prerazporedi v drug</w:t>
      </w:r>
      <w:r w:rsidRPr="00811AA7">
        <w:t xml:space="preserve"> vrtec, če so izpolnjeni vsi naslednji pogoji:</w:t>
      </w:r>
    </w:p>
    <w:p w14:paraId="195981AB" w14:textId="77777777" w:rsidR="00926A6F" w:rsidRPr="00811AA7" w:rsidRDefault="002B1385" w:rsidP="002B1385">
      <w:pPr>
        <w:pStyle w:val="Brezrazmikov"/>
        <w:numPr>
          <w:ilvl w:val="0"/>
          <w:numId w:val="9"/>
        </w:numPr>
        <w:jc w:val="both"/>
      </w:pPr>
      <w:r w:rsidRPr="00811AA7">
        <w:t>že</w:t>
      </w:r>
      <w:r w:rsidR="005C00FF" w:rsidRPr="00811AA7">
        <w:t>ljeni vrtec je v šolskem okolišu otroko</w:t>
      </w:r>
      <w:r w:rsidRPr="00811AA7">
        <w:t xml:space="preserve">vega stalnega prebivališča </w:t>
      </w:r>
      <w:r w:rsidRPr="00811AA7">
        <w:rPr>
          <w:strike/>
        </w:rPr>
        <w:t>(</w:t>
      </w:r>
      <w:r w:rsidR="005C00FF" w:rsidRPr="00811AA7">
        <w:rPr>
          <w:strike/>
        </w:rPr>
        <w:t>upošteva se vpis v prvi razred</w:t>
      </w:r>
      <w:r w:rsidR="005C00FF" w:rsidRPr="00811AA7">
        <w:t>);</w:t>
      </w:r>
    </w:p>
    <w:p w14:paraId="19D04AC0" w14:textId="77777777" w:rsidR="00926A6F" w:rsidRPr="00811AA7" w:rsidRDefault="002B1385" w:rsidP="002B1385">
      <w:pPr>
        <w:pStyle w:val="Brezrazmikov"/>
        <w:numPr>
          <w:ilvl w:val="0"/>
          <w:numId w:val="9"/>
        </w:numPr>
        <w:jc w:val="both"/>
      </w:pPr>
      <w:r w:rsidRPr="00811AA7">
        <w:t>v vrtcu, v katerega je vključen, ima poravna</w:t>
      </w:r>
      <w:r w:rsidR="00030CA0" w:rsidRPr="00811AA7">
        <w:t>n</w:t>
      </w:r>
      <w:r w:rsidR="005C00FF" w:rsidRPr="00811AA7">
        <w:t>e vse finančne obveznosti;</w:t>
      </w:r>
    </w:p>
    <w:p w14:paraId="66D0621E" w14:textId="77777777" w:rsidR="002B1385" w:rsidRPr="00811AA7" w:rsidRDefault="002B1385" w:rsidP="002B1385">
      <w:pPr>
        <w:pStyle w:val="Brezrazmikov"/>
        <w:numPr>
          <w:ilvl w:val="0"/>
          <w:numId w:val="9"/>
        </w:numPr>
        <w:jc w:val="both"/>
      </w:pPr>
      <w:r w:rsidRPr="00811AA7">
        <w:t>žel</w:t>
      </w:r>
      <w:r w:rsidR="00030CA0" w:rsidRPr="00811AA7">
        <w:t>j</w:t>
      </w:r>
      <w:r w:rsidRPr="00811AA7">
        <w:t>eni vrtec ima pro</w:t>
      </w:r>
      <w:r w:rsidR="00030CA0" w:rsidRPr="00811AA7">
        <w:t>s</w:t>
      </w:r>
      <w:r w:rsidRPr="00811AA7">
        <w:t>to mesto v oddelku, ki ustreza otrokovi starosti</w:t>
      </w:r>
      <w:r w:rsidR="005C00FF" w:rsidRPr="00811AA7">
        <w:t xml:space="preserve"> in v katerem se izvaja ustrezen</w:t>
      </w:r>
      <w:r w:rsidRPr="00811AA7">
        <w:t xml:space="preserve"> program. </w:t>
      </w:r>
    </w:p>
    <w:p w14:paraId="635105D8" w14:textId="77777777" w:rsidR="002B1385" w:rsidRPr="00811AA7" w:rsidRDefault="002B1385" w:rsidP="002B1385">
      <w:pPr>
        <w:pStyle w:val="Brezrazmikov"/>
        <w:jc w:val="both"/>
      </w:pPr>
    </w:p>
    <w:p w14:paraId="365A0D5B" w14:textId="77777777" w:rsidR="002B1385" w:rsidRPr="00811AA7" w:rsidRDefault="002B1385" w:rsidP="002B1385">
      <w:pPr>
        <w:pStyle w:val="Brezrazmikov"/>
        <w:jc w:val="both"/>
      </w:pPr>
      <w:r w:rsidRPr="00811AA7">
        <w:t>Obvestilo o možnosti prerazporedit</w:t>
      </w:r>
      <w:r w:rsidR="005C00FF" w:rsidRPr="00811AA7">
        <w:t>ve že vključenega otroka v drug</w:t>
      </w:r>
      <w:r w:rsidRPr="00811AA7">
        <w:t xml:space="preserve"> vrtec se objavi na oglas</w:t>
      </w:r>
      <w:r w:rsidR="005C00FF" w:rsidRPr="00811AA7">
        <w:t>n</w:t>
      </w:r>
      <w:r w:rsidRPr="00811AA7">
        <w:t>i deski posameznega vrtca</w:t>
      </w:r>
      <w:r w:rsidR="006E2248" w:rsidRPr="00811AA7">
        <w:t xml:space="preserve"> skupaj z rokom oddaje vloge. Vloga za prerazporeditev že vključenega otroka se obravna</w:t>
      </w:r>
      <w:r w:rsidR="005C00FF" w:rsidRPr="00811AA7">
        <w:t xml:space="preserve">va po vrstnem redu prejema. </w:t>
      </w:r>
      <w:r w:rsidR="00030CA0" w:rsidRPr="00811AA7">
        <w:t>Vrt</w:t>
      </w:r>
      <w:r w:rsidR="005C00FF" w:rsidRPr="00811AA7">
        <w:t>ci morajo obravnavat</w:t>
      </w:r>
      <w:r w:rsidR="006E2248" w:rsidRPr="00811AA7">
        <w:t>i vl</w:t>
      </w:r>
      <w:r w:rsidR="00030CA0" w:rsidRPr="00811AA7">
        <w:t>o</w:t>
      </w:r>
      <w:r w:rsidR="006E2248" w:rsidRPr="00811AA7">
        <w:t>ge in spr</w:t>
      </w:r>
      <w:r w:rsidR="00030CA0" w:rsidRPr="00811AA7">
        <w:t>e</w:t>
      </w:r>
      <w:r w:rsidR="006E2248" w:rsidRPr="00811AA7">
        <w:t>jeti odločitve najkasneje v štirinajstih dne</w:t>
      </w:r>
      <w:r w:rsidR="00030CA0" w:rsidRPr="00811AA7">
        <w:t>h</w:t>
      </w:r>
      <w:r w:rsidR="006E2248" w:rsidRPr="00811AA7">
        <w:t xml:space="preserve"> po poteku roka za oddajo vloge za prerazporeditev otroka. </w:t>
      </w:r>
    </w:p>
    <w:p w14:paraId="37BF2663" w14:textId="77777777" w:rsidR="006E2248" w:rsidRPr="00811AA7" w:rsidRDefault="006E2248" w:rsidP="002B1385">
      <w:pPr>
        <w:pStyle w:val="Brezrazmikov"/>
        <w:jc w:val="both"/>
      </w:pPr>
    </w:p>
    <w:p w14:paraId="3B3084FF" w14:textId="77777777" w:rsidR="006E2248" w:rsidRPr="00811AA7" w:rsidRDefault="006E2248" w:rsidP="002B1385">
      <w:pPr>
        <w:pStyle w:val="Brezrazmikov"/>
        <w:jc w:val="both"/>
      </w:pPr>
      <w:r w:rsidRPr="00811AA7">
        <w:t>Vrtec, ki sprejme že vključenega otroka za naslednje šolsko leto, mora o tem obvestiti vrtec, v katerega je otrok trenutno vključen</w:t>
      </w:r>
      <w:r w:rsidR="005C00FF" w:rsidRPr="00811AA7">
        <w:t>,</w:t>
      </w:r>
      <w:r w:rsidRPr="00811AA7">
        <w:t xml:space="preserve"> in starše otroka. V primeru, da vrtec odkloni otroka, ki se želi vključiti v vrtec, o tem obvesti starše in navede razloge za odklonitev. </w:t>
      </w:r>
    </w:p>
    <w:p w14:paraId="1A4EABFA" w14:textId="77777777" w:rsidR="008F7414" w:rsidRPr="00811AA7" w:rsidRDefault="008F7414" w:rsidP="002B1385">
      <w:pPr>
        <w:pStyle w:val="Brezrazmikov"/>
        <w:jc w:val="both"/>
      </w:pPr>
    </w:p>
    <w:p w14:paraId="41CFA06B" w14:textId="374AFDDE" w:rsidR="008F7414" w:rsidRPr="00811AA7" w:rsidRDefault="008F7414" w:rsidP="008F7414">
      <w:pPr>
        <w:pStyle w:val="Brezrazmikov"/>
        <w:jc w:val="center"/>
        <w:rPr>
          <w:i/>
          <w:iCs/>
          <w:u w:val="single"/>
        </w:rPr>
      </w:pPr>
      <w:r w:rsidRPr="00811AA7">
        <w:rPr>
          <w:i/>
          <w:iCs/>
          <w:u w:val="single"/>
        </w:rPr>
        <w:t>3a. člen</w:t>
      </w:r>
    </w:p>
    <w:p w14:paraId="2D21CF2E" w14:textId="1BE02FF0" w:rsidR="008F7414" w:rsidRPr="00811AA7" w:rsidRDefault="008F7414" w:rsidP="008F7414">
      <w:pPr>
        <w:pStyle w:val="Brezrazmikov"/>
        <w:jc w:val="both"/>
        <w:rPr>
          <w:i/>
          <w:iCs/>
        </w:rPr>
      </w:pPr>
      <w:r w:rsidRPr="00811AA7">
        <w:rPr>
          <w:i/>
          <w:iCs/>
        </w:rPr>
        <w:t xml:space="preserve">Posamezni kraji šolskega okoliša stalnega prebivališča otroka za </w:t>
      </w:r>
      <w:r w:rsidR="008C3875">
        <w:rPr>
          <w:i/>
          <w:iCs/>
        </w:rPr>
        <w:t>vpis</w:t>
      </w:r>
      <w:r w:rsidRPr="00811AA7">
        <w:rPr>
          <w:i/>
          <w:iCs/>
        </w:rPr>
        <w:t xml:space="preserve"> v vrtec so:</w:t>
      </w:r>
    </w:p>
    <w:p w14:paraId="0515D2AF" w14:textId="1AEC8A45" w:rsidR="008F7414" w:rsidRPr="00811AA7" w:rsidRDefault="008F7414" w:rsidP="008F7414">
      <w:pPr>
        <w:pStyle w:val="Brezrazmikov"/>
        <w:jc w:val="both"/>
        <w:rPr>
          <w:i/>
          <w:iCs/>
        </w:rPr>
      </w:pPr>
      <w:r w:rsidRPr="00811AA7">
        <w:rPr>
          <w:i/>
          <w:iCs/>
        </w:rPr>
        <w:t xml:space="preserve">V enoto vrtca </w:t>
      </w:r>
      <w:r w:rsidR="008C3875" w:rsidRPr="00811AA7">
        <w:rPr>
          <w:i/>
          <w:iCs/>
        </w:rPr>
        <w:t>Cirkovce</w:t>
      </w:r>
      <w:r w:rsidRPr="00811AA7">
        <w:rPr>
          <w:i/>
          <w:iCs/>
        </w:rPr>
        <w:t xml:space="preserve"> spadajo kraji šolskega okoliša: Cirkovce, Dragonja vas, Mihovce, Pongrce, Spodnje Jablane, Starošince, Stražgonjca, Spodnji Gaj pri Pragerskem, Zgornje Jablane in Šikole.</w:t>
      </w:r>
    </w:p>
    <w:p w14:paraId="3140352E" w14:textId="77777777" w:rsidR="008F7414" w:rsidRPr="00811AA7" w:rsidRDefault="008F7414" w:rsidP="008F7414">
      <w:pPr>
        <w:pStyle w:val="Brezrazmikov"/>
        <w:jc w:val="both"/>
        <w:rPr>
          <w:i/>
          <w:iCs/>
        </w:rPr>
      </w:pPr>
      <w:r w:rsidRPr="00811AA7">
        <w:rPr>
          <w:i/>
          <w:iCs/>
        </w:rPr>
        <w:t>V enoto vrtca Kidričevo spadajo kraji šolskega okoliša: Kidričevo, Kungota pri Ptuju, Njiverce in Strnišče.</w:t>
      </w:r>
    </w:p>
    <w:p w14:paraId="0744E2A2" w14:textId="0C578551" w:rsidR="008F7414" w:rsidRPr="00811AA7" w:rsidRDefault="008F7414" w:rsidP="008F7414">
      <w:pPr>
        <w:pStyle w:val="Brezrazmikov"/>
        <w:jc w:val="both"/>
        <w:rPr>
          <w:i/>
          <w:iCs/>
        </w:rPr>
      </w:pPr>
      <w:r w:rsidRPr="00811AA7">
        <w:rPr>
          <w:i/>
          <w:iCs/>
        </w:rPr>
        <w:lastRenderedPageBreak/>
        <w:t xml:space="preserve">V enoto vrtca Lovrenc na Dr. polju spadajo kraji šolskega </w:t>
      </w:r>
      <w:r w:rsidR="00D20523" w:rsidRPr="00811AA7">
        <w:rPr>
          <w:i/>
          <w:iCs/>
        </w:rPr>
        <w:t>okoliša</w:t>
      </w:r>
      <w:r w:rsidRPr="00811AA7">
        <w:rPr>
          <w:i/>
          <w:iCs/>
        </w:rPr>
        <w:t xml:space="preserve">: Apače, Lovrenc na Dr. polju, Pleterje in Župečja vas. </w:t>
      </w:r>
    </w:p>
    <w:p w14:paraId="4F6B0D18" w14:textId="77777777" w:rsidR="006E2248" w:rsidRPr="00811AA7" w:rsidRDefault="006E2248" w:rsidP="002B1385">
      <w:pPr>
        <w:pStyle w:val="Brezrazmikov"/>
        <w:jc w:val="both"/>
      </w:pPr>
    </w:p>
    <w:p w14:paraId="58E21F1E" w14:textId="77777777" w:rsidR="006E2248" w:rsidRPr="00811AA7" w:rsidRDefault="006E2248" w:rsidP="006E2248">
      <w:pPr>
        <w:pStyle w:val="Brezrazmikov"/>
        <w:numPr>
          <w:ilvl w:val="0"/>
          <w:numId w:val="2"/>
        </w:numPr>
        <w:jc w:val="center"/>
      </w:pPr>
      <w:r w:rsidRPr="00811AA7">
        <w:t>člen</w:t>
      </w:r>
    </w:p>
    <w:p w14:paraId="75D0B416" w14:textId="77777777" w:rsidR="0013329A" w:rsidRPr="00811AA7" w:rsidRDefault="0013329A" w:rsidP="0013329A">
      <w:pPr>
        <w:pStyle w:val="Brezrazmikov"/>
        <w:jc w:val="both"/>
      </w:pPr>
      <w:r w:rsidRPr="00811AA7">
        <w:t xml:space="preserve">Vrtec vpisuje in sprejema predšolske otroke v </w:t>
      </w:r>
      <w:r w:rsidR="00030CA0" w:rsidRPr="00811AA7">
        <w:t>v</w:t>
      </w:r>
      <w:r w:rsidR="0041437E" w:rsidRPr="00811AA7">
        <w:t xml:space="preserve">rtec na podlagi pisne prijave v primeru prostih mest vse leto. </w:t>
      </w:r>
    </w:p>
    <w:p w14:paraId="6299A94D" w14:textId="77777777" w:rsidR="0041437E" w:rsidRPr="00811AA7" w:rsidRDefault="0041437E" w:rsidP="0013329A">
      <w:pPr>
        <w:pStyle w:val="Brezrazmikov"/>
        <w:jc w:val="both"/>
      </w:pPr>
    </w:p>
    <w:p w14:paraId="3C00CBCF" w14:textId="77777777" w:rsidR="0041437E" w:rsidRPr="00811AA7" w:rsidRDefault="00926A6F" w:rsidP="0013329A">
      <w:pPr>
        <w:pStyle w:val="Brezrazmikov"/>
        <w:jc w:val="both"/>
      </w:pPr>
      <w:r w:rsidRPr="00811AA7">
        <w:t>Vrtec najmanj 1-</w:t>
      </w:r>
      <w:r w:rsidR="0041437E" w:rsidRPr="00811AA7">
        <w:t>krat let</w:t>
      </w:r>
      <w:r w:rsidR="00030CA0" w:rsidRPr="00811AA7">
        <w:t>n</w:t>
      </w:r>
      <w:r w:rsidR="0041437E" w:rsidRPr="00811AA7">
        <w:t>o, praviloma v mesecu marcu</w:t>
      </w:r>
      <w:r w:rsidRPr="00811AA7">
        <w:t>,</w:t>
      </w:r>
      <w:r w:rsidR="0041437E" w:rsidRPr="00811AA7">
        <w:t xml:space="preserve"> objavi j</w:t>
      </w:r>
      <w:r w:rsidR="00030CA0" w:rsidRPr="00811AA7">
        <w:t>a</w:t>
      </w:r>
      <w:r w:rsidR="0041437E" w:rsidRPr="00811AA7">
        <w:t xml:space="preserve">vni razpis novincev za naslednje šolsko leto, ki ga uskladi z občino ustanoviteljico. </w:t>
      </w:r>
    </w:p>
    <w:p w14:paraId="0597A011" w14:textId="77777777" w:rsidR="00DF01E1" w:rsidRPr="00811AA7" w:rsidRDefault="00DF01E1" w:rsidP="0013329A">
      <w:pPr>
        <w:pStyle w:val="Brezrazmikov"/>
        <w:jc w:val="both"/>
      </w:pPr>
    </w:p>
    <w:p w14:paraId="24E453D1" w14:textId="77777777" w:rsidR="00DF01E1" w:rsidRPr="00811AA7" w:rsidRDefault="00DF01E1" w:rsidP="0013329A">
      <w:pPr>
        <w:pStyle w:val="Brezrazmikov"/>
        <w:jc w:val="both"/>
      </w:pPr>
      <w:r w:rsidRPr="00811AA7">
        <w:t>Javni razpis se objavi na spletni str</w:t>
      </w:r>
      <w:r w:rsidR="00030CA0" w:rsidRPr="00811AA7">
        <w:t>a</w:t>
      </w:r>
      <w:r w:rsidRPr="00811AA7">
        <w:t>ni vrtca, ogl</w:t>
      </w:r>
      <w:r w:rsidR="0039663E" w:rsidRPr="00811AA7">
        <w:t>a</w:t>
      </w:r>
      <w:r w:rsidRPr="00811AA7">
        <w:t>sni deski vrtca in spletni stra</w:t>
      </w:r>
      <w:r w:rsidR="00030CA0" w:rsidRPr="00811AA7">
        <w:t>n</w:t>
      </w:r>
      <w:r w:rsidRPr="00811AA7">
        <w:t xml:space="preserve">i občine ustanoviteljice. </w:t>
      </w:r>
    </w:p>
    <w:p w14:paraId="66702FC5" w14:textId="77777777" w:rsidR="00DF01E1" w:rsidRPr="00811AA7" w:rsidRDefault="00DF01E1" w:rsidP="0013329A">
      <w:pPr>
        <w:pStyle w:val="Brezrazmikov"/>
        <w:jc w:val="both"/>
      </w:pPr>
    </w:p>
    <w:p w14:paraId="78E59744" w14:textId="77777777" w:rsidR="00DF01E1" w:rsidRPr="00811AA7" w:rsidRDefault="00926A6F" w:rsidP="0013329A">
      <w:pPr>
        <w:pStyle w:val="Brezrazmikov"/>
        <w:jc w:val="both"/>
      </w:pPr>
      <w:r w:rsidRPr="00811AA7">
        <w:t xml:space="preserve">Javni razpis mora </w:t>
      </w:r>
      <w:r w:rsidR="00DF01E1" w:rsidRPr="00811AA7">
        <w:t>vsebovati</w:t>
      </w:r>
      <w:r w:rsidRPr="00811AA7">
        <w:t xml:space="preserve"> najmanj</w:t>
      </w:r>
      <w:r w:rsidR="00DF01E1" w:rsidRPr="00811AA7">
        <w:t>:</w:t>
      </w:r>
    </w:p>
    <w:p w14:paraId="1AE911D4" w14:textId="77777777" w:rsidR="00926A6F" w:rsidRPr="00811AA7" w:rsidRDefault="00DF01E1" w:rsidP="00DF01E1">
      <w:pPr>
        <w:pStyle w:val="Brezrazmikov"/>
        <w:numPr>
          <w:ilvl w:val="0"/>
          <w:numId w:val="8"/>
        </w:numPr>
        <w:jc w:val="both"/>
      </w:pPr>
      <w:r w:rsidRPr="00811AA7">
        <w:t>način prijavljanja,</w:t>
      </w:r>
    </w:p>
    <w:p w14:paraId="7A5DAAE2" w14:textId="77777777" w:rsidR="00926A6F" w:rsidRPr="00811AA7" w:rsidRDefault="00DF01E1" w:rsidP="00DF01E1">
      <w:pPr>
        <w:pStyle w:val="Brezrazmikov"/>
        <w:numPr>
          <w:ilvl w:val="0"/>
          <w:numId w:val="8"/>
        </w:numPr>
        <w:jc w:val="both"/>
      </w:pPr>
      <w:r w:rsidRPr="00811AA7">
        <w:t>rok za sprejem prijav,</w:t>
      </w:r>
    </w:p>
    <w:p w14:paraId="76719B21" w14:textId="407BEE1C" w:rsidR="00DF01E1" w:rsidRPr="00811AA7" w:rsidRDefault="00DF01E1" w:rsidP="00DF01E1">
      <w:pPr>
        <w:pStyle w:val="Brezrazmikov"/>
        <w:numPr>
          <w:ilvl w:val="0"/>
          <w:numId w:val="8"/>
        </w:numPr>
        <w:jc w:val="both"/>
      </w:pPr>
      <w:r w:rsidRPr="00811AA7">
        <w:t xml:space="preserve">rok, v katerem bodo </w:t>
      </w:r>
      <w:r w:rsidR="00671CCA" w:rsidRPr="00811AA7">
        <w:t>starši</w:t>
      </w:r>
      <w:r w:rsidRPr="00811AA7">
        <w:t xml:space="preserve"> obveščeni o možnosti vključitve otroka v </w:t>
      </w:r>
      <w:r w:rsidR="00282E90" w:rsidRPr="00811AA7">
        <w:t>vrtec</w:t>
      </w:r>
      <w:r w:rsidRPr="00811AA7">
        <w:t xml:space="preserve">. </w:t>
      </w:r>
    </w:p>
    <w:p w14:paraId="1FA2357B" w14:textId="77777777" w:rsidR="00DF01E1" w:rsidRPr="00811AA7" w:rsidRDefault="00DF01E1" w:rsidP="00DF01E1">
      <w:pPr>
        <w:pStyle w:val="Brezrazmikov"/>
        <w:jc w:val="both"/>
      </w:pPr>
    </w:p>
    <w:p w14:paraId="2CEA62DC" w14:textId="77777777" w:rsidR="00DF01E1" w:rsidRPr="00811AA7" w:rsidRDefault="00DF01E1" w:rsidP="00DF01E1">
      <w:pPr>
        <w:pStyle w:val="Brezrazmikov"/>
        <w:numPr>
          <w:ilvl w:val="0"/>
          <w:numId w:val="2"/>
        </w:numPr>
        <w:jc w:val="center"/>
      </w:pPr>
      <w:r w:rsidRPr="00811AA7">
        <w:t>člen</w:t>
      </w:r>
    </w:p>
    <w:p w14:paraId="36DF6E16" w14:textId="6E052E60" w:rsidR="00DF01E1" w:rsidRPr="00811AA7" w:rsidRDefault="00DF01E1" w:rsidP="00DF01E1">
      <w:pPr>
        <w:pStyle w:val="Brezrazmikov"/>
        <w:jc w:val="both"/>
      </w:pPr>
      <w:r w:rsidRPr="00811AA7">
        <w:t xml:space="preserve">Za vpis otrok v </w:t>
      </w:r>
      <w:r w:rsidR="00553F6C" w:rsidRPr="00811AA7">
        <w:t xml:space="preserve">vse enote vrtca se izvede enoten vpis otrok in </w:t>
      </w:r>
      <w:r w:rsidR="00282E90" w:rsidRPr="00811AA7">
        <w:t>vzpostavi</w:t>
      </w:r>
      <w:r w:rsidR="00553F6C" w:rsidRPr="00811AA7">
        <w:t xml:space="preserve"> centrala evidence vpisanih otrok v vrtec. </w:t>
      </w:r>
    </w:p>
    <w:p w14:paraId="348F0581" w14:textId="77777777" w:rsidR="00553F6C" w:rsidRPr="00811AA7" w:rsidRDefault="00553F6C" w:rsidP="00DF01E1">
      <w:pPr>
        <w:pStyle w:val="Brezrazmikov"/>
        <w:jc w:val="both"/>
      </w:pPr>
      <w:r w:rsidRPr="00811AA7">
        <w:t xml:space="preserve">Enoten vpis otrok v vrtec poteka na območju občine </w:t>
      </w:r>
      <w:r w:rsidR="0039663E" w:rsidRPr="00811AA7">
        <w:t>na</w:t>
      </w:r>
      <w:r w:rsidRPr="00811AA7">
        <w:t xml:space="preserve"> način, pod pogoji in postopki, ki je določen s tem pravilnikom. </w:t>
      </w:r>
    </w:p>
    <w:p w14:paraId="6DD2F296" w14:textId="77777777" w:rsidR="00553F6C" w:rsidRPr="00811AA7" w:rsidRDefault="00553F6C" w:rsidP="00DF01E1">
      <w:pPr>
        <w:pStyle w:val="Brezrazmikov"/>
        <w:jc w:val="both"/>
      </w:pPr>
    </w:p>
    <w:p w14:paraId="50B164B2" w14:textId="77777777" w:rsidR="00553F6C" w:rsidRPr="00811AA7" w:rsidRDefault="007C6F03" w:rsidP="00553F6C">
      <w:pPr>
        <w:pStyle w:val="Brezrazmikov"/>
        <w:numPr>
          <w:ilvl w:val="0"/>
          <w:numId w:val="2"/>
        </w:numPr>
        <w:jc w:val="center"/>
      </w:pPr>
      <w:r w:rsidRPr="00811AA7">
        <w:t>č</w:t>
      </w:r>
      <w:r w:rsidR="00553F6C" w:rsidRPr="00811AA7">
        <w:t>len</w:t>
      </w:r>
    </w:p>
    <w:p w14:paraId="4070D269" w14:textId="08BA43D3" w:rsidR="00553F6C" w:rsidRPr="00811AA7" w:rsidRDefault="00553F6C" w:rsidP="00553F6C">
      <w:pPr>
        <w:pStyle w:val="Brezrazmikov"/>
        <w:jc w:val="both"/>
      </w:pPr>
      <w:r w:rsidRPr="00811AA7">
        <w:t xml:space="preserve">Posamezna enota vrtca </w:t>
      </w:r>
      <w:r w:rsidR="00282E90" w:rsidRPr="00811AA7">
        <w:t>vzpostavi</w:t>
      </w:r>
      <w:r w:rsidRPr="00811AA7">
        <w:t xml:space="preserve"> evidence vpisanih otrok in evidence </w:t>
      </w:r>
      <w:r w:rsidR="00282E90" w:rsidRPr="00811AA7">
        <w:t>vključenih</w:t>
      </w:r>
      <w:r w:rsidRPr="00811AA7">
        <w:t xml:space="preserve"> otrok. </w:t>
      </w:r>
    </w:p>
    <w:p w14:paraId="4344E681" w14:textId="77777777" w:rsidR="00553F6C" w:rsidRPr="00811AA7" w:rsidRDefault="00553F6C" w:rsidP="00553F6C">
      <w:pPr>
        <w:pStyle w:val="Brezrazmikov"/>
        <w:jc w:val="both"/>
      </w:pPr>
    </w:p>
    <w:p w14:paraId="454BACF8" w14:textId="77777777" w:rsidR="00553F6C" w:rsidRPr="00811AA7" w:rsidRDefault="00553F6C" w:rsidP="00553F6C">
      <w:pPr>
        <w:pStyle w:val="Brezrazmikov"/>
        <w:jc w:val="both"/>
      </w:pPr>
      <w:r w:rsidRPr="00811AA7">
        <w:t>Občina vzpostavi centralno eviden</w:t>
      </w:r>
      <w:r w:rsidR="00926A6F" w:rsidRPr="00811AA7">
        <w:t>c</w:t>
      </w:r>
      <w:r w:rsidRPr="00811AA7">
        <w:t>o vpisanih otrok in centr</w:t>
      </w:r>
      <w:r w:rsidR="00030CA0" w:rsidRPr="00811AA7">
        <w:t>a</w:t>
      </w:r>
      <w:r w:rsidRPr="00811AA7">
        <w:t>l</w:t>
      </w:r>
      <w:r w:rsidR="00926A6F" w:rsidRPr="00811AA7">
        <w:t>n</w:t>
      </w:r>
      <w:r w:rsidRPr="00811AA7">
        <w:t xml:space="preserve">i čakalni seznam. </w:t>
      </w:r>
    </w:p>
    <w:p w14:paraId="0337723A" w14:textId="77777777" w:rsidR="00553F6C" w:rsidRPr="00811AA7" w:rsidRDefault="00553F6C" w:rsidP="00553F6C">
      <w:pPr>
        <w:pStyle w:val="Brezrazmikov"/>
        <w:jc w:val="both"/>
      </w:pPr>
    </w:p>
    <w:p w14:paraId="0125BD2B" w14:textId="77777777" w:rsidR="00553F6C" w:rsidRPr="00811AA7" w:rsidRDefault="00553F6C" w:rsidP="00553F6C">
      <w:pPr>
        <w:pStyle w:val="Brezrazmikov"/>
        <w:jc w:val="both"/>
      </w:pPr>
      <w:r w:rsidRPr="00811AA7">
        <w:t>Evidenca iz prejšnjega o</w:t>
      </w:r>
      <w:r w:rsidR="00926A6F" w:rsidRPr="00811AA7">
        <w:t>d</w:t>
      </w:r>
      <w:r w:rsidRPr="00811AA7">
        <w:t xml:space="preserve">stavka vsebuje podatke, ki jih določa Zakon o vrtcih. </w:t>
      </w:r>
    </w:p>
    <w:p w14:paraId="1FD6C08A" w14:textId="77777777" w:rsidR="00553F6C" w:rsidRPr="00811AA7" w:rsidRDefault="00553F6C" w:rsidP="00553F6C">
      <w:pPr>
        <w:pStyle w:val="Brezrazmikov"/>
        <w:jc w:val="both"/>
      </w:pPr>
    </w:p>
    <w:p w14:paraId="0CA5352A" w14:textId="77777777" w:rsidR="00553F6C" w:rsidRPr="00811AA7" w:rsidRDefault="007C6F03" w:rsidP="00553F6C">
      <w:pPr>
        <w:pStyle w:val="Brezrazmikov"/>
        <w:numPr>
          <w:ilvl w:val="0"/>
          <w:numId w:val="2"/>
        </w:numPr>
        <w:jc w:val="center"/>
      </w:pPr>
      <w:r w:rsidRPr="00811AA7">
        <w:t>č</w:t>
      </w:r>
      <w:r w:rsidR="00553F6C" w:rsidRPr="00811AA7">
        <w:t>len</w:t>
      </w:r>
    </w:p>
    <w:p w14:paraId="38F53415" w14:textId="77777777" w:rsidR="00553F6C" w:rsidRPr="00811AA7" w:rsidRDefault="00553F6C" w:rsidP="00553F6C">
      <w:pPr>
        <w:pStyle w:val="Brezrazmikov"/>
        <w:jc w:val="both"/>
      </w:pPr>
      <w:r w:rsidRPr="00811AA7">
        <w:t xml:space="preserve">Starši vpišejo otroka v vrtec tako, da oddajo vlogo za sprejem otroka v vrtec na predpisanem obrazcu, h kateremu morajo biti priloženi zahtevani dokazi. </w:t>
      </w:r>
    </w:p>
    <w:p w14:paraId="31DBE515" w14:textId="77777777" w:rsidR="00690A86" w:rsidRPr="00811AA7" w:rsidRDefault="00690A86" w:rsidP="00553F6C">
      <w:pPr>
        <w:pStyle w:val="Brezrazmikov"/>
        <w:jc w:val="both"/>
      </w:pPr>
    </w:p>
    <w:p w14:paraId="5BF01185" w14:textId="77777777" w:rsidR="00690A86" w:rsidRPr="00811AA7" w:rsidRDefault="00690A86" w:rsidP="00553F6C">
      <w:pPr>
        <w:pStyle w:val="Brezrazmikov"/>
        <w:jc w:val="both"/>
      </w:pPr>
      <w:r w:rsidRPr="00811AA7">
        <w:t>Ob vpisu otrok starši plačajo kotiz</w:t>
      </w:r>
      <w:r w:rsidR="00926A6F" w:rsidRPr="00811AA7">
        <w:t>a</w:t>
      </w:r>
      <w:r w:rsidRPr="00811AA7">
        <w:t>cijo</w:t>
      </w:r>
      <w:r w:rsidR="00926A6F" w:rsidRPr="00811AA7">
        <w:t xml:space="preserve"> za resnost vloge v višini 50</w:t>
      </w:r>
      <w:r w:rsidR="00671CCA" w:rsidRPr="00811AA7">
        <w:t xml:space="preserve"> e</w:t>
      </w:r>
      <w:r w:rsidRPr="00811AA7">
        <w:t>vrov, katera se staršem poraču</w:t>
      </w:r>
      <w:r w:rsidR="00671CCA" w:rsidRPr="00811AA7">
        <w:t>na pri prv</w:t>
      </w:r>
      <w:r w:rsidR="00926A6F" w:rsidRPr="00811AA7">
        <w:t xml:space="preserve">ih </w:t>
      </w:r>
      <w:r w:rsidRPr="00811AA7">
        <w:t>plačilih programa vrtca. Če otrok v vrtec ni spr</w:t>
      </w:r>
      <w:r w:rsidR="00671CCA" w:rsidRPr="00811AA7">
        <w:t>e</w:t>
      </w:r>
      <w:r w:rsidRPr="00811AA7">
        <w:t>jet, se staršem kotizacija vrne do 15.</w:t>
      </w:r>
      <w:r w:rsidR="00926A6F" w:rsidRPr="00811AA7">
        <w:t xml:space="preserve"> </w:t>
      </w:r>
      <w:r w:rsidRPr="00811AA7">
        <w:t xml:space="preserve">9. tekočega leta. </w:t>
      </w:r>
    </w:p>
    <w:p w14:paraId="23DD12AE" w14:textId="77777777" w:rsidR="00690A86" w:rsidRPr="00811AA7" w:rsidRDefault="00690A86" w:rsidP="00553F6C">
      <w:pPr>
        <w:pStyle w:val="Brezrazmikov"/>
        <w:jc w:val="both"/>
      </w:pPr>
      <w:r w:rsidRPr="00811AA7">
        <w:t xml:space="preserve">Starši, ki otroka ne vključijo v vrtec, </w:t>
      </w:r>
      <w:r w:rsidR="00926A6F" w:rsidRPr="00811AA7">
        <w:t>kljub temu da</w:t>
      </w:r>
      <w:r w:rsidRPr="00811AA7">
        <w:t xml:space="preserve"> je spr</w:t>
      </w:r>
      <w:r w:rsidR="00926A6F" w:rsidRPr="00811AA7">
        <w:t>e</w:t>
      </w:r>
      <w:r w:rsidRPr="00811AA7">
        <w:t xml:space="preserve">jet, kotizacije ne dobijo vrnjene. </w:t>
      </w:r>
    </w:p>
    <w:p w14:paraId="73225E3F" w14:textId="77777777" w:rsidR="00553F6C" w:rsidRPr="00811AA7" w:rsidRDefault="00553F6C" w:rsidP="00553F6C">
      <w:pPr>
        <w:pStyle w:val="Brezrazmikov"/>
        <w:jc w:val="both"/>
      </w:pPr>
    </w:p>
    <w:p w14:paraId="2A279C7E" w14:textId="302912E5" w:rsidR="00DA0526" w:rsidRPr="00811AA7" w:rsidRDefault="00DA0526" w:rsidP="00553F6C">
      <w:pPr>
        <w:pStyle w:val="Brezrazmikov"/>
        <w:jc w:val="both"/>
        <w:rPr>
          <w:i/>
          <w:iCs/>
          <w:u w:val="single"/>
        </w:rPr>
      </w:pPr>
      <w:r w:rsidRPr="00811AA7">
        <w:rPr>
          <w:i/>
          <w:iCs/>
          <w:u w:val="single"/>
        </w:rPr>
        <w:t>Vi</w:t>
      </w:r>
      <w:r w:rsidR="005E126A" w:rsidRPr="00811AA7">
        <w:rPr>
          <w:i/>
          <w:iCs/>
          <w:u w:val="single"/>
        </w:rPr>
        <w:t>š</w:t>
      </w:r>
      <w:r w:rsidRPr="00811AA7">
        <w:rPr>
          <w:i/>
          <w:iCs/>
          <w:u w:val="single"/>
        </w:rPr>
        <w:t xml:space="preserve">ina kotizacije se spremeni s posebnim sklepom občinskega sveta Občine Kidričevo. </w:t>
      </w:r>
    </w:p>
    <w:p w14:paraId="35C9FBCE" w14:textId="77777777" w:rsidR="00DA0526" w:rsidRPr="00811AA7" w:rsidRDefault="00DA0526" w:rsidP="00553F6C">
      <w:pPr>
        <w:pStyle w:val="Brezrazmikov"/>
        <w:jc w:val="both"/>
        <w:rPr>
          <w:i/>
          <w:iCs/>
          <w:u w:val="single"/>
        </w:rPr>
      </w:pPr>
    </w:p>
    <w:p w14:paraId="08868A34" w14:textId="77777777" w:rsidR="00553F6C" w:rsidRPr="00811AA7" w:rsidRDefault="00553F6C" w:rsidP="00553F6C">
      <w:pPr>
        <w:pStyle w:val="Brezrazmikov"/>
        <w:jc w:val="both"/>
      </w:pPr>
      <w:r w:rsidRPr="00811AA7">
        <w:t>Obrazec vloge za sprejem otr</w:t>
      </w:r>
      <w:r w:rsidR="00926A6F" w:rsidRPr="00811AA7">
        <w:t>oka v vrt</w:t>
      </w:r>
      <w:r w:rsidR="003D02A1" w:rsidRPr="00811AA7">
        <w:t>ec je staršem na voljo</w:t>
      </w:r>
      <w:r w:rsidRPr="00811AA7">
        <w:t xml:space="preserve"> v enoti vrtca, na splet</w:t>
      </w:r>
      <w:r w:rsidR="003D02A1" w:rsidRPr="00811AA7">
        <w:t>ni stran</w:t>
      </w:r>
      <w:r w:rsidR="00BA7AB6" w:rsidRPr="00811AA7">
        <w:t>i</w:t>
      </w:r>
      <w:r w:rsidR="003D02A1" w:rsidRPr="00811AA7">
        <w:t xml:space="preserve"> vrtca in spletni stra</w:t>
      </w:r>
      <w:r w:rsidRPr="00811AA7">
        <w:t>n</w:t>
      </w:r>
      <w:r w:rsidR="003D02A1" w:rsidRPr="00811AA7">
        <w:t>i</w:t>
      </w:r>
      <w:r w:rsidRPr="00811AA7">
        <w:t xml:space="preserve"> občine ustanoviteljice. </w:t>
      </w:r>
    </w:p>
    <w:p w14:paraId="2C70B559" w14:textId="77777777" w:rsidR="00553F6C" w:rsidRPr="00811AA7" w:rsidRDefault="00553F6C" w:rsidP="00553F6C">
      <w:pPr>
        <w:pStyle w:val="Brezrazmikov"/>
        <w:jc w:val="both"/>
      </w:pPr>
    </w:p>
    <w:p w14:paraId="7AE9E39B" w14:textId="77777777" w:rsidR="00553F6C" w:rsidRPr="00811AA7" w:rsidRDefault="00553F6C" w:rsidP="00553F6C">
      <w:pPr>
        <w:pStyle w:val="Brezrazmikov"/>
        <w:jc w:val="both"/>
      </w:pPr>
      <w:r w:rsidRPr="00811AA7">
        <w:t>Vlogo za sprejem otroka v vrtec vložijo starši ali skrbnik otroka (v nadaljevanju:</w:t>
      </w:r>
      <w:r w:rsidR="00D60740" w:rsidRPr="00811AA7">
        <w:t xml:space="preserve"> </w:t>
      </w:r>
      <w:r w:rsidR="00926A6F" w:rsidRPr="00811AA7">
        <w:t>vlagatelj) neposredno na sedežu vrtca</w:t>
      </w:r>
      <w:r w:rsidRPr="00811AA7">
        <w:t xml:space="preserve"> ali jo pošljejo po po</w:t>
      </w:r>
      <w:r w:rsidR="00926A6F" w:rsidRPr="00811AA7">
        <w:t>š</w:t>
      </w:r>
      <w:r w:rsidRPr="00811AA7">
        <w:t xml:space="preserve">ti. Vlagatelj vlogo vloži za tekoče šolsko leto ali za prihodnje šolsko leto, za katero je že bil objavljen </w:t>
      </w:r>
      <w:r w:rsidR="00926A6F" w:rsidRPr="00811AA7">
        <w:t>razpis</w:t>
      </w:r>
      <w:r w:rsidRPr="00811AA7">
        <w:t xml:space="preserve"> k vpisu otrok. </w:t>
      </w:r>
    </w:p>
    <w:p w14:paraId="79CDAE10" w14:textId="77777777" w:rsidR="00553F6C" w:rsidRPr="00811AA7" w:rsidRDefault="00553F6C" w:rsidP="00553F6C">
      <w:pPr>
        <w:pStyle w:val="Brezrazmikov"/>
        <w:jc w:val="both"/>
      </w:pPr>
    </w:p>
    <w:p w14:paraId="629B8649" w14:textId="77777777" w:rsidR="00553F6C" w:rsidRPr="00811AA7" w:rsidRDefault="007C6F03" w:rsidP="00553F6C">
      <w:pPr>
        <w:pStyle w:val="Brezrazmikov"/>
        <w:numPr>
          <w:ilvl w:val="0"/>
          <w:numId w:val="2"/>
        </w:numPr>
        <w:jc w:val="center"/>
      </w:pPr>
      <w:r w:rsidRPr="00811AA7">
        <w:t>č</w:t>
      </w:r>
      <w:r w:rsidR="00553F6C" w:rsidRPr="00811AA7">
        <w:t>len</w:t>
      </w:r>
    </w:p>
    <w:p w14:paraId="037B7CB5" w14:textId="77777777" w:rsidR="00553F6C" w:rsidRPr="00811AA7" w:rsidRDefault="00553F6C" w:rsidP="00553F6C">
      <w:pPr>
        <w:pStyle w:val="Brezrazmikov"/>
        <w:jc w:val="both"/>
      </w:pPr>
      <w:r w:rsidRPr="00811AA7">
        <w:t xml:space="preserve">Za posameznega otroka </w:t>
      </w:r>
      <w:r w:rsidR="00926A6F" w:rsidRPr="00811AA7">
        <w:t xml:space="preserve">lahko </w:t>
      </w:r>
      <w:r w:rsidRPr="00811AA7">
        <w:t>vlagatelj odda le eno vlogo za sprejem otroka v vrtec na območju obč</w:t>
      </w:r>
      <w:r w:rsidR="00BA7AB6" w:rsidRPr="00811AA7">
        <w:t>i</w:t>
      </w:r>
      <w:r w:rsidRPr="00811AA7">
        <w:t xml:space="preserve">ne. </w:t>
      </w:r>
    </w:p>
    <w:p w14:paraId="336BEB98" w14:textId="77777777" w:rsidR="00553F6C" w:rsidRPr="00811AA7" w:rsidRDefault="00553F6C" w:rsidP="00553F6C">
      <w:pPr>
        <w:pStyle w:val="Brezrazmikov"/>
        <w:jc w:val="both"/>
      </w:pPr>
    </w:p>
    <w:p w14:paraId="4E39F6C4" w14:textId="77777777" w:rsidR="00553F6C" w:rsidRPr="00811AA7" w:rsidRDefault="00553F6C" w:rsidP="00553F6C">
      <w:pPr>
        <w:pStyle w:val="Brezrazmikov"/>
        <w:jc w:val="both"/>
      </w:pPr>
      <w:r w:rsidRPr="00811AA7">
        <w:lastRenderedPageBreak/>
        <w:t>Vlagatelj v vlogi navede enoto vrtca, v katero želi vključiti otroka (vrtec prve izbire)</w:t>
      </w:r>
      <w:r w:rsidR="00EB16C3" w:rsidRPr="00811AA7">
        <w:t>,</w:t>
      </w:r>
      <w:r w:rsidRPr="00811AA7">
        <w:t xml:space="preserve"> in v </w:t>
      </w:r>
      <w:r w:rsidR="00671CCA" w:rsidRPr="00811AA7">
        <w:t>ta vrtec mora oddati tudi vlogo</w:t>
      </w:r>
      <w:r w:rsidRPr="00811AA7">
        <w:t xml:space="preserve">. </w:t>
      </w:r>
    </w:p>
    <w:p w14:paraId="20BCA129" w14:textId="77777777" w:rsidR="00553F6C" w:rsidRPr="00811AA7" w:rsidRDefault="00553F6C" w:rsidP="00553F6C">
      <w:pPr>
        <w:pStyle w:val="Brezrazmikov"/>
        <w:jc w:val="both"/>
      </w:pPr>
    </w:p>
    <w:p w14:paraId="7F7F6135" w14:textId="77777777" w:rsidR="00553F6C" w:rsidRPr="00811AA7" w:rsidRDefault="00553F6C" w:rsidP="00553F6C">
      <w:pPr>
        <w:pStyle w:val="Brezrazmikov"/>
        <w:jc w:val="both"/>
      </w:pPr>
      <w:r w:rsidRPr="00811AA7">
        <w:t xml:space="preserve">Vlagatelj lahko v vlogi navede tudi drugo enoto vrtca, v katero želi vključiti otroka, če otrok ne bo sprejet v </w:t>
      </w:r>
      <w:r w:rsidR="00A51F1E" w:rsidRPr="00811AA7">
        <w:t xml:space="preserve">izbrano enoto vrtca. </w:t>
      </w:r>
    </w:p>
    <w:p w14:paraId="54C11AC0" w14:textId="77777777" w:rsidR="00A51F1E" w:rsidRPr="00811AA7" w:rsidRDefault="00A51F1E" w:rsidP="00553F6C">
      <w:pPr>
        <w:pStyle w:val="Brezrazmikov"/>
        <w:jc w:val="both"/>
      </w:pPr>
    </w:p>
    <w:p w14:paraId="0F2C1231" w14:textId="77777777" w:rsidR="00A51F1E" w:rsidRPr="00811AA7" w:rsidRDefault="00A51F1E" w:rsidP="00553F6C">
      <w:pPr>
        <w:pStyle w:val="Brezrazmikov"/>
        <w:jc w:val="both"/>
      </w:pPr>
      <w:r w:rsidRPr="00811AA7">
        <w:t>Na obrazcih vloge morajo biti obvezno navedene vse enote vrtca, v katere la</w:t>
      </w:r>
      <w:r w:rsidR="00EB16C3" w:rsidRPr="00811AA7">
        <w:t>hko starši vključijo otroka</w:t>
      </w:r>
      <w:r w:rsidRPr="00811AA7">
        <w:t>:</w:t>
      </w:r>
    </w:p>
    <w:p w14:paraId="28C29E7F" w14:textId="77777777" w:rsidR="00A51F1E" w:rsidRPr="00811AA7" w:rsidRDefault="00EB16C3" w:rsidP="00A51F1E">
      <w:pPr>
        <w:pStyle w:val="Brezrazmikov"/>
        <w:jc w:val="both"/>
      </w:pPr>
      <w:r w:rsidRPr="00811AA7">
        <w:t>1 = prva izbira,</w:t>
      </w:r>
    </w:p>
    <w:p w14:paraId="4D47268F" w14:textId="77777777" w:rsidR="00A51F1E" w:rsidRPr="00811AA7" w:rsidRDefault="00A51F1E" w:rsidP="00A51F1E">
      <w:pPr>
        <w:pStyle w:val="Brezrazmikov"/>
        <w:jc w:val="both"/>
      </w:pPr>
      <w:r w:rsidRPr="00811AA7">
        <w:t>2 = druga izbira</w:t>
      </w:r>
      <w:r w:rsidR="00EB16C3" w:rsidRPr="00811AA7">
        <w:t>,</w:t>
      </w:r>
    </w:p>
    <w:p w14:paraId="3D9F0D2C" w14:textId="77777777" w:rsidR="00A51F1E" w:rsidRPr="00811AA7" w:rsidRDefault="00A51F1E" w:rsidP="00A51F1E">
      <w:pPr>
        <w:pStyle w:val="Brezrazmikov"/>
        <w:jc w:val="both"/>
      </w:pPr>
      <w:r w:rsidRPr="00811AA7">
        <w:t>3 = tretja izbira.</w:t>
      </w:r>
    </w:p>
    <w:p w14:paraId="19C926EE" w14:textId="77777777" w:rsidR="00A51F1E" w:rsidRPr="00811AA7" w:rsidRDefault="00A51F1E" w:rsidP="00A51F1E">
      <w:pPr>
        <w:pStyle w:val="Brezrazmikov"/>
        <w:jc w:val="both"/>
      </w:pPr>
    </w:p>
    <w:p w14:paraId="54E7390C" w14:textId="77777777" w:rsidR="00A51F1E" w:rsidRPr="00811AA7" w:rsidRDefault="00EB16C3" w:rsidP="00A51F1E">
      <w:pPr>
        <w:pStyle w:val="Brezrazmikov"/>
        <w:jc w:val="both"/>
      </w:pPr>
      <w:r w:rsidRPr="00811AA7">
        <w:t>V k</w:t>
      </w:r>
      <w:r w:rsidR="00A51F1E" w:rsidRPr="00811AA7">
        <w:t>olikor vla</w:t>
      </w:r>
      <w:r w:rsidRPr="00811AA7">
        <w:t xml:space="preserve">gatelj ne izbere možnosti katerakoli enota </w:t>
      </w:r>
      <w:r w:rsidR="00A51F1E" w:rsidRPr="00811AA7">
        <w:t xml:space="preserve">vrtca, </w:t>
      </w:r>
      <w:r w:rsidR="00BA7AB6" w:rsidRPr="00811AA7">
        <w:t>se mu ob prostih mestih ponudi</w:t>
      </w:r>
      <w:r w:rsidR="00A51F1E" w:rsidRPr="00811AA7">
        <w:t xml:space="preserve"> izključno izbrana enota vrtca. </w:t>
      </w:r>
    </w:p>
    <w:p w14:paraId="4584713A" w14:textId="77777777" w:rsidR="00A51F1E" w:rsidRPr="00811AA7" w:rsidRDefault="00A51F1E" w:rsidP="00A51F1E">
      <w:pPr>
        <w:pStyle w:val="Brezrazmikov"/>
        <w:jc w:val="both"/>
      </w:pPr>
    </w:p>
    <w:p w14:paraId="04F89F2E" w14:textId="77777777" w:rsidR="00A51F1E" w:rsidRPr="00811AA7" w:rsidRDefault="00A51F1E" w:rsidP="00A51F1E">
      <w:pPr>
        <w:pStyle w:val="Brezrazmikov"/>
        <w:jc w:val="both"/>
      </w:pPr>
      <w:r w:rsidRPr="00811AA7">
        <w:t>Če vlagatelj za posameznega otroka</w:t>
      </w:r>
      <w:r w:rsidR="00EB16C3" w:rsidRPr="00811AA7">
        <w:t xml:space="preserve"> odda več vlog</w:t>
      </w:r>
      <w:r w:rsidRPr="00811AA7">
        <w:t xml:space="preserve">, se upošteva izključno vloga, ki je bila prva vložena. Ostala oddana vloga se s sklepom zavrže. </w:t>
      </w:r>
    </w:p>
    <w:p w14:paraId="50FF6AC5" w14:textId="77777777" w:rsidR="00A51F1E" w:rsidRPr="00811AA7" w:rsidRDefault="00A51F1E" w:rsidP="00A51F1E">
      <w:pPr>
        <w:pStyle w:val="Brezrazmikov"/>
        <w:jc w:val="both"/>
      </w:pPr>
    </w:p>
    <w:p w14:paraId="71AFF735" w14:textId="77777777" w:rsidR="00A51F1E" w:rsidRPr="00811AA7" w:rsidRDefault="007C6F03" w:rsidP="00A51F1E">
      <w:pPr>
        <w:pStyle w:val="Brezrazmikov"/>
        <w:numPr>
          <w:ilvl w:val="0"/>
          <w:numId w:val="2"/>
        </w:numPr>
        <w:jc w:val="center"/>
      </w:pPr>
      <w:r w:rsidRPr="00811AA7">
        <w:t>č</w:t>
      </w:r>
      <w:r w:rsidR="00A51F1E" w:rsidRPr="00811AA7">
        <w:t>len</w:t>
      </w:r>
    </w:p>
    <w:p w14:paraId="06AB9ED3" w14:textId="6BF88708" w:rsidR="00A51F1E" w:rsidRPr="00811AA7" w:rsidRDefault="00A51F1E" w:rsidP="00A51F1E">
      <w:pPr>
        <w:pStyle w:val="Brezrazmikov"/>
        <w:jc w:val="both"/>
      </w:pPr>
      <w:r w:rsidRPr="00811AA7">
        <w:t xml:space="preserve">V primeru, da </w:t>
      </w:r>
      <w:r w:rsidR="006E2248" w:rsidRPr="00811AA7">
        <w:t>vlagatelj</w:t>
      </w:r>
      <w:r w:rsidRPr="00811AA7">
        <w:t xml:space="preserve"> odda vlogo kadarkoli po poteku roka za prijavo na javni </w:t>
      </w:r>
      <w:r w:rsidR="00EB16C3" w:rsidRPr="00811AA7">
        <w:t>razpis</w:t>
      </w:r>
      <w:r w:rsidRPr="00811AA7">
        <w:t xml:space="preserve"> za vpis otrok v vrtec in v vrtcu ni prostih mest, vrtec vlogo ločeno evidentira po datumu sprejema ter starše obvesti o postopku sprejema otrok v primeru prostega mesta. </w:t>
      </w:r>
    </w:p>
    <w:p w14:paraId="00F8ADCB" w14:textId="77777777" w:rsidR="006E2248" w:rsidRPr="00811AA7" w:rsidRDefault="006E2248" w:rsidP="00A51F1E">
      <w:pPr>
        <w:pStyle w:val="Brezrazmikov"/>
        <w:jc w:val="both"/>
      </w:pPr>
    </w:p>
    <w:p w14:paraId="5F2FED81" w14:textId="77777777" w:rsidR="006E2248" w:rsidRPr="00811AA7" w:rsidRDefault="006E2248" w:rsidP="00A51F1E">
      <w:pPr>
        <w:pStyle w:val="Brezrazmikov"/>
        <w:jc w:val="both"/>
      </w:pPr>
      <w:r w:rsidRPr="00811AA7">
        <w:t>Vrtec vlagatelja tudi obvesti, da poslana vloga velja le za tekoče šolsko leto in da je potrebno v času javnega vpisa novincev za nasle</w:t>
      </w:r>
      <w:r w:rsidR="00BA7AB6" w:rsidRPr="00811AA7">
        <w:t>d</w:t>
      </w:r>
      <w:r w:rsidRPr="00811AA7">
        <w:t>nje šolsko leto v primeru, da otrok ni sprej</w:t>
      </w:r>
      <w:r w:rsidR="00BA7AB6" w:rsidRPr="00811AA7">
        <w:t>e</w:t>
      </w:r>
      <w:r w:rsidRPr="00811AA7">
        <w:t>t, ponovno vložiti vlogo. Otrok</w:t>
      </w:r>
      <w:r w:rsidR="00D322C4" w:rsidRPr="00811AA7">
        <w:t>,</w:t>
      </w:r>
      <w:r w:rsidRPr="00811AA7">
        <w:t xml:space="preserve"> za katerega je bila vloga oddana po poteku vpisa in ni bil sprejet, se ne uvrsti na centralni čakalni seznam. </w:t>
      </w:r>
    </w:p>
    <w:p w14:paraId="4CB766E0" w14:textId="77777777" w:rsidR="00D4344B" w:rsidRPr="00811AA7" w:rsidRDefault="00D4344B" w:rsidP="00A51F1E">
      <w:pPr>
        <w:pStyle w:val="Brezrazmikov"/>
        <w:jc w:val="both"/>
      </w:pPr>
    </w:p>
    <w:p w14:paraId="32F26BBA" w14:textId="77777777" w:rsidR="00D4344B" w:rsidRPr="00811AA7" w:rsidRDefault="007C6F03" w:rsidP="00D4344B">
      <w:pPr>
        <w:pStyle w:val="Brezrazmikov"/>
        <w:numPr>
          <w:ilvl w:val="0"/>
          <w:numId w:val="2"/>
        </w:numPr>
        <w:jc w:val="center"/>
      </w:pPr>
      <w:r w:rsidRPr="00811AA7">
        <w:t>č</w:t>
      </w:r>
      <w:r w:rsidR="00D4344B" w:rsidRPr="00811AA7">
        <w:t>len</w:t>
      </w:r>
    </w:p>
    <w:p w14:paraId="191B9BEF" w14:textId="77777777" w:rsidR="00D4344B" w:rsidRPr="00811AA7" w:rsidRDefault="00D4344B" w:rsidP="00D4344B">
      <w:pPr>
        <w:pStyle w:val="Brezrazmikov"/>
        <w:jc w:val="both"/>
      </w:pPr>
      <w:r w:rsidRPr="00811AA7">
        <w:t>Če je v vrtcu dovolj prostih mest, odloča o spr</w:t>
      </w:r>
      <w:r w:rsidR="00D322C4" w:rsidRPr="00811AA7">
        <w:t>e</w:t>
      </w:r>
      <w:r w:rsidRPr="00811AA7">
        <w:t xml:space="preserve">jemu otrok ravnatelj zavoda ali od njega pooblaščena oseba. </w:t>
      </w:r>
    </w:p>
    <w:p w14:paraId="5339DFBD" w14:textId="77777777" w:rsidR="00D4344B" w:rsidRPr="00811AA7" w:rsidRDefault="00D4344B" w:rsidP="00D4344B">
      <w:pPr>
        <w:pStyle w:val="Brezrazmikov"/>
        <w:jc w:val="both"/>
      </w:pPr>
    </w:p>
    <w:p w14:paraId="6E492D2D" w14:textId="77777777" w:rsidR="006E2248" w:rsidRPr="00811AA7" w:rsidRDefault="006E2248" w:rsidP="00D4344B">
      <w:pPr>
        <w:pStyle w:val="Brezrazmikov"/>
        <w:jc w:val="both"/>
      </w:pPr>
      <w:r w:rsidRPr="00811AA7">
        <w:t>Vrtec starše obvesti o datumu vključitve otroka v vrtec, o roku za sklenitev pogodbe o medsebojnih pravicah, obvezn</w:t>
      </w:r>
      <w:r w:rsidR="00D322C4" w:rsidRPr="00811AA7">
        <w:t>ostih med vrtcem in starši ter</w:t>
      </w:r>
      <w:r w:rsidRPr="00811AA7">
        <w:t xml:space="preserve"> obveznosti</w:t>
      </w:r>
      <w:r w:rsidR="00D322C4" w:rsidRPr="00811AA7">
        <w:t>h</w:t>
      </w:r>
      <w:r w:rsidRPr="00811AA7">
        <w:t xml:space="preserve"> staršev, da ob vključitvi otroka v vr</w:t>
      </w:r>
      <w:r w:rsidR="00BA7AB6" w:rsidRPr="00811AA7">
        <w:t>t</w:t>
      </w:r>
      <w:r w:rsidR="00D322C4" w:rsidRPr="00811AA7">
        <w:t>ec predložijo potrdilo p</w:t>
      </w:r>
      <w:r w:rsidRPr="00811AA7">
        <w:t xml:space="preserve">ediatra o zdravstvenem stanju otroka. </w:t>
      </w:r>
    </w:p>
    <w:p w14:paraId="0856F72F" w14:textId="77777777" w:rsidR="00A571BB" w:rsidRPr="00811AA7" w:rsidRDefault="00A571BB" w:rsidP="00D4344B">
      <w:pPr>
        <w:pStyle w:val="Brezrazmikov"/>
        <w:jc w:val="both"/>
      </w:pPr>
    </w:p>
    <w:p w14:paraId="0B5585D7" w14:textId="77777777" w:rsidR="00A571BB" w:rsidRPr="00811AA7" w:rsidRDefault="007C6F03" w:rsidP="00A571BB">
      <w:pPr>
        <w:pStyle w:val="Brezrazmikov"/>
        <w:numPr>
          <w:ilvl w:val="0"/>
          <w:numId w:val="2"/>
        </w:numPr>
        <w:jc w:val="center"/>
      </w:pPr>
      <w:r w:rsidRPr="00811AA7">
        <w:t>č</w:t>
      </w:r>
      <w:r w:rsidR="00A571BB" w:rsidRPr="00811AA7">
        <w:t>len</w:t>
      </w:r>
    </w:p>
    <w:p w14:paraId="6AFC52AF" w14:textId="77777777" w:rsidR="00A571BB" w:rsidRPr="00811AA7" w:rsidRDefault="00A571BB" w:rsidP="00A571BB">
      <w:pPr>
        <w:pStyle w:val="Brezrazmikov"/>
        <w:jc w:val="both"/>
      </w:pPr>
      <w:r w:rsidRPr="00811AA7">
        <w:t>Če starši oddajo nepopolno vlogo ali če vrtec zaradi uporabe kriterijev za sprejem potrebuje še druge podatke, lahko st</w:t>
      </w:r>
      <w:r w:rsidR="00D322C4" w:rsidRPr="00811AA7">
        <w:t>arše pozove k dopolnitvi pomanj</w:t>
      </w:r>
      <w:r w:rsidR="00BA7AB6" w:rsidRPr="00811AA7">
        <w:t>k</w:t>
      </w:r>
      <w:r w:rsidR="00D322C4" w:rsidRPr="00811AA7">
        <w:t>l</w:t>
      </w:r>
      <w:r w:rsidRPr="00811AA7">
        <w:t>jivosti ali dopolnitvi vloge tudi po elek</w:t>
      </w:r>
      <w:r w:rsidR="00BA7AB6" w:rsidRPr="00811AA7">
        <w:t>tronski pošti, telefonu ali ust</w:t>
      </w:r>
      <w:r w:rsidRPr="00811AA7">
        <w:t>no, če starši pridejo v vrtec. O tem se napiše uradni zaznamek. Če vloga ni d</w:t>
      </w:r>
      <w:r w:rsidR="003D02A1" w:rsidRPr="00811AA7">
        <w:t>o</w:t>
      </w:r>
      <w:r w:rsidR="00D322C4" w:rsidRPr="00811AA7">
        <w:t>polnjena, se jo obravnava,</w:t>
      </w:r>
      <w:r w:rsidRPr="00811AA7">
        <w:t xml:space="preserve"> o sprejemu otroka </w:t>
      </w:r>
      <w:r w:rsidR="00D322C4" w:rsidRPr="00811AA7">
        <w:t xml:space="preserve">pa se </w:t>
      </w:r>
      <w:r w:rsidRPr="00811AA7">
        <w:t xml:space="preserve">odloči na podlagi podatkov, ki jih vloga vsebuje. </w:t>
      </w:r>
    </w:p>
    <w:p w14:paraId="6CFCEBA6" w14:textId="77777777" w:rsidR="00A571BB" w:rsidRPr="00811AA7" w:rsidRDefault="00A571BB" w:rsidP="00A571BB">
      <w:pPr>
        <w:pStyle w:val="Brezrazmikov"/>
        <w:jc w:val="both"/>
      </w:pPr>
    </w:p>
    <w:p w14:paraId="3DE924AF" w14:textId="77777777" w:rsidR="00A571BB" w:rsidRPr="00811AA7" w:rsidRDefault="00A571BB" w:rsidP="00A571BB">
      <w:pPr>
        <w:pStyle w:val="Brezrazmikov"/>
        <w:jc w:val="center"/>
        <w:rPr>
          <w:b/>
        </w:rPr>
      </w:pPr>
      <w:r w:rsidRPr="00811AA7">
        <w:rPr>
          <w:b/>
        </w:rPr>
        <w:t>III. KOMISIJA ZA SPREJEM OTROK V VRTEC</w:t>
      </w:r>
    </w:p>
    <w:p w14:paraId="5B632EF5" w14:textId="77777777" w:rsidR="00A571BB" w:rsidRPr="00811AA7" w:rsidRDefault="00A571BB" w:rsidP="00A571BB">
      <w:pPr>
        <w:pStyle w:val="Brezrazmikov"/>
        <w:jc w:val="both"/>
      </w:pPr>
    </w:p>
    <w:p w14:paraId="070D4A71" w14:textId="77777777" w:rsidR="00A571BB" w:rsidRPr="00811AA7" w:rsidRDefault="007C6F03" w:rsidP="00A571BB">
      <w:pPr>
        <w:pStyle w:val="Brezrazmikov"/>
        <w:numPr>
          <w:ilvl w:val="0"/>
          <w:numId w:val="2"/>
        </w:numPr>
        <w:jc w:val="center"/>
      </w:pPr>
      <w:r w:rsidRPr="00811AA7">
        <w:t>č</w:t>
      </w:r>
      <w:r w:rsidR="00A571BB" w:rsidRPr="00811AA7">
        <w:t>len</w:t>
      </w:r>
    </w:p>
    <w:p w14:paraId="23ED97EF" w14:textId="77777777" w:rsidR="00D4344B" w:rsidRPr="00811AA7" w:rsidRDefault="00D4344B" w:rsidP="00D4344B">
      <w:pPr>
        <w:pStyle w:val="Brezrazmikov"/>
        <w:jc w:val="both"/>
      </w:pPr>
      <w:r w:rsidRPr="00811AA7">
        <w:t xml:space="preserve">Če je v vrtec vpisanih več otrok, kot je v vrtcu prostih mest glede na prostorske zmožnosti ob upoštevanju normativov in standardov za oblikovanje oddelkov predšolske vzgoje, odloča o sprejemu otrok komisija za sprejem otrok v vrtec. </w:t>
      </w:r>
    </w:p>
    <w:p w14:paraId="6CEA7F38" w14:textId="77777777" w:rsidR="00A571BB" w:rsidRPr="00811AA7" w:rsidRDefault="00A571BB" w:rsidP="00D4344B">
      <w:pPr>
        <w:pStyle w:val="Brezrazmikov"/>
        <w:jc w:val="both"/>
      </w:pPr>
    </w:p>
    <w:p w14:paraId="7B1F678C" w14:textId="77777777" w:rsidR="00A571BB" w:rsidRPr="00811AA7" w:rsidRDefault="00A571BB" w:rsidP="00D4344B">
      <w:pPr>
        <w:pStyle w:val="Brezrazmikov"/>
        <w:jc w:val="both"/>
      </w:pPr>
      <w:r w:rsidRPr="00811AA7">
        <w:t>V primeru, ko o sprejemu otrok odloča komisija, morajo starši</w:t>
      </w:r>
      <w:r w:rsidR="009E0C25" w:rsidRPr="00811AA7">
        <w:t xml:space="preserve"> vključiti otroka v vrtec s 1. s</w:t>
      </w:r>
      <w:r w:rsidRPr="00811AA7">
        <w:t>eptembrom tekočega leta ali z dnem oblikovanja n</w:t>
      </w:r>
      <w:r w:rsidR="00886F60" w:rsidRPr="00811AA7">
        <w:t>ovega oddelka med šolskim letom</w:t>
      </w:r>
      <w:r w:rsidRPr="00811AA7">
        <w:t xml:space="preserve"> ali ko otrok dopolni 11 mesecev. </w:t>
      </w:r>
    </w:p>
    <w:p w14:paraId="7ED46EC0" w14:textId="77777777" w:rsidR="00D4344B" w:rsidRPr="00811AA7" w:rsidRDefault="00D4344B" w:rsidP="00D4344B">
      <w:pPr>
        <w:pStyle w:val="Brezrazmikov"/>
        <w:jc w:val="both"/>
      </w:pPr>
    </w:p>
    <w:p w14:paraId="36A9B68F" w14:textId="77777777" w:rsidR="00D4344B" w:rsidRPr="00811AA7" w:rsidRDefault="00D4344B" w:rsidP="00D4344B">
      <w:pPr>
        <w:pStyle w:val="Brezrazmikov"/>
        <w:jc w:val="center"/>
        <w:rPr>
          <w:b/>
        </w:rPr>
      </w:pPr>
    </w:p>
    <w:p w14:paraId="27CD5AB3" w14:textId="77777777" w:rsidR="00D4344B" w:rsidRPr="00811AA7" w:rsidRDefault="007C6F03" w:rsidP="00D4344B">
      <w:pPr>
        <w:pStyle w:val="Brezrazmikov"/>
        <w:numPr>
          <w:ilvl w:val="0"/>
          <w:numId w:val="2"/>
        </w:numPr>
        <w:jc w:val="center"/>
      </w:pPr>
      <w:r w:rsidRPr="00811AA7">
        <w:t>č</w:t>
      </w:r>
      <w:r w:rsidR="00D4344B" w:rsidRPr="00811AA7">
        <w:t>len</w:t>
      </w:r>
    </w:p>
    <w:p w14:paraId="0C1D5B33" w14:textId="77777777" w:rsidR="00D4344B" w:rsidRPr="00811AA7" w:rsidRDefault="00D4344B" w:rsidP="00D4344B">
      <w:pPr>
        <w:pStyle w:val="Brezrazmikov"/>
        <w:jc w:val="both"/>
      </w:pPr>
      <w:r w:rsidRPr="00811AA7">
        <w:t>Komisijo za sprejem otrok (v nadaljevanju: komisija)</w:t>
      </w:r>
      <w:r w:rsidR="00667A17" w:rsidRPr="00811AA7">
        <w:t xml:space="preserve"> sestavljajo:</w:t>
      </w:r>
    </w:p>
    <w:p w14:paraId="5D4062A8" w14:textId="77777777" w:rsidR="00886F60" w:rsidRPr="00811AA7" w:rsidRDefault="00667A17" w:rsidP="00667A17">
      <w:pPr>
        <w:pStyle w:val="Brezrazmikov"/>
        <w:numPr>
          <w:ilvl w:val="0"/>
          <w:numId w:val="10"/>
        </w:numPr>
        <w:jc w:val="both"/>
      </w:pPr>
      <w:r w:rsidRPr="00811AA7">
        <w:t>predstavnik občinske uprave</w:t>
      </w:r>
      <w:r w:rsidR="00886F60" w:rsidRPr="00811AA7">
        <w:t>,</w:t>
      </w:r>
      <w:r w:rsidRPr="00811AA7">
        <w:t xml:space="preserve"> pristojen za predšolsko vzgojo, katerega imenuje župan</w:t>
      </w:r>
      <w:r w:rsidR="00886F60" w:rsidRPr="00811AA7">
        <w:t>;</w:t>
      </w:r>
    </w:p>
    <w:p w14:paraId="0A15AA8A" w14:textId="77777777" w:rsidR="00886F60" w:rsidRPr="00811AA7" w:rsidRDefault="00667A17" w:rsidP="00667A17">
      <w:pPr>
        <w:pStyle w:val="Brezrazmikov"/>
        <w:numPr>
          <w:ilvl w:val="0"/>
          <w:numId w:val="10"/>
        </w:numPr>
        <w:jc w:val="both"/>
      </w:pPr>
      <w:r w:rsidRPr="00811AA7">
        <w:t>predsta</w:t>
      </w:r>
      <w:r w:rsidR="00BA7AB6" w:rsidRPr="00811AA7">
        <w:t>v</w:t>
      </w:r>
      <w:r w:rsidRPr="00811AA7">
        <w:t>nik strokovnih delavcev enote vrtca Osnovne šole Kidričevo, katerega imenuje ravnatelj ali po njegovem pooblasti</w:t>
      </w:r>
      <w:r w:rsidR="00886F60" w:rsidRPr="00811AA7">
        <w:t>lu pomočnik ravnatelja za vrtec;</w:t>
      </w:r>
    </w:p>
    <w:p w14:paraId="7C3C2BFF" w14:textId="77777777" w:rsidR="00886F60" w:rsidRPr="00811AA7" w:rsidRDefault="00667A17" w:rsidP="00667A17">
      <w:pPr>
        <w:pStyle w:val="Brezrazmikov"/>
        <w:numPr>
          <w:ilvl w:val="0"/>
          <w:numId w:val="10"/>
        </w:numPr>
        <w:jc w:val="both"/>
      </w:pPr>
      <w:r w:rsidRPr="00811AA7">
        <w:t>predsta</w:t>
      </w:r>
      <w:r w:rsidR="00BA7AB6" w:rsidRPr="00811AA7">
        <w:t>v</w:t>
      </w:r>
      <w:r w:rsidRPr="00811AA7">
        <w:t>nik strokovnih delavcev enote vrtca Osnovne šole Cirkovce, katerega imenuje ravnatelj ali po njegovem pooblasti</w:t>
      </w:r>
      <w:r w:rsidR="00886F60" w:rsidRPr="00811AA7">
        <w:t>lu pomočnik ravnatelja za vrtec;</w:t>
      </w:r>
    </w:p>
    <w:p w14:paraId="2B70DADC" w14:textId="77777777" w:rsidR="00886F60" w:rsidRPr="00811AA7" w:rsidRDefault="00886F60" w:rsidP="00667A17">
      <w:pPr>
        <w:pStyle w:val="Brezrazmikov"/>
        <w:numPr>
          <w:ilvl w:val="0"/>
          <w:numId w:val="10"/>
        </w:numPr>
        <w:jc w:val="both"/>
      </w:pPr>
      <w:r w:rsidRPr="00811AA7">
        <w:t>predstavnik sveta staršev</w:t>
      </w:r>
      <w:r w:rsidR="00667A17" w:rsidRPr="00811AA7">
        <w:t xml:space="preserve"> Osnovne šole Kidričevo</w:t>
      </w:r>
      <w:r w:rsidRPr="00811AA7">
        <w:t>, katerega imenuje svet staršev;</w:t>
      </w:r>
    </w:p>
    <w:p w14:paraId="23890244" w14:textId="77777777" w:rsidR="00667A17" w:rsidRPr="00811AA7" w:rsidRDefault="00667A17" w:rsidP="00667A17">
      <w:pPr>
        <w:pStyle w:val="Brezrazmikov"/>
        <w:numPr>
          <w:ilvl w:val="0"/>
          <w:numId w:val="10"/>
        </w:numPr>
        <w:jc w:val="both"/>
      </w:pPr>
      <w:r w:rsidRPr="00811AA7">
        <w:t>predstavnik sveta staršev Osnovne šole Cirkovce, katerega imenuje svet staršev.</w:t>
      </w:r>
    </w:p>
    <w:p w14:paraId="5A28A419" w14:textId="77777777" w:rsidR="00667A17" w:rsidRPr="00811AA7" w:rsidRDefault="00667A17" w:rsidP="00667A17">
      <w:pPr>
        <w:pStyle w:val="Brezrazmikov"/>
        <w:jc w:val="both"/>
      </w:pPr>
    </w:p>
    <w:p w14:paraId="642C322A" w14:textId="77777777" w:rsidR="00667A17" w:rsidRPr="00811AA7" w:rsidRDefault="00667A17" w:rsidP="00667A17">
      <w:pPr>
        <w:pStyle w:val="Brezrazmikov"/>
        <w:jc w:val="both"/>
      </w:pPr>
      <w:r w:rsidRPr="00811AA7">
        <w:t>Predstavnika sveta staršev sta vezana na vklj</w:t>
      </w:r>
      <w:r w:rsidR="00886F60" w:rsidRPr="00811AA7">
        <w:t>u</w:t>
      </w:r>
      <w:r w:rsidRPr="00811AA7">
        <w:t xml:space="preserve">čenost otroka v vrtec. </w:t>
      </w:r>
    </w:p>
    <w:p w14:paraId="0E8D625B" w14:textId="77777777" w:rsidR="00667A17" w:rsidRPr="00811AA7" w:rsidRDefault="00667A17" w:rsidP="00667A17">
      <w:pPr>
        <w:pStyle w:val="Brezrazmikov"/>
        <w:jc w:val="both"/>
      </w:pPr>
    </w:p>
    <w:p w14:paraId="61030284" w14:textId="77777777" w:rsidR="008A4244" w:rsidRPr="00811AA7" w:rsidRDefault="00667A17" w:rsidP="00667A17">
      <w:pPr>
        <w:pStyle w:val="Brezrazmikov"/>
        <w:jc w:val="both"/>
      </w:pPr>
      <w:r w:rsidRPr="00811AA7">
        <w:t>Sedež komisije je v Osnovni šoli Kidričevo. Ravnatelj šole, kjer je sedež komisije</w:t>
      </w:r>
      <w:r w:rsidR="00DD0DEA" w:rsidRPr="00811AA7">
        <w:t>,</w:t>
      </w:r>
      <w:r w:rsidR="009E0C25" w:rsidRPr="00811AA7">
        <w:t xml:space="preserve"> </w:t>
      </w:r>
      <w:r w:rsidRPr="00811AA7">
        <w:t>skliče prvo konstitutivno sejo komisije najk</w:t>
      </w:r>
      <w:r w:rsidR="00BA7AB6" w:rsidRPr="00811AA7">
        <w:t>a</w:t>
      </w:r>
      <w:r w:rsidRPr="00811AA7">
        <w:t>sneje v 15 dn</w:t>
      </w:r>
      <w:r w:rsidR="003D02A1" w:rsidRPr="00811AA7">
        <w:t>e</w:t>
      </w:r>
      <w:r w:rsidRPr="00811AA7">
        <w:t>h po i</w:t>
      </w:r>
      <w:r w:rsidR="008A4244" w:rsidRPr="00811AA7">
        <w:t>menovanju vseh članov komisije. Na konstitut</w:t>
      </w:r>
      <w:r w:rsidR="003D02A1" w:rsidRPr="00811AA7">
        <w:t>i</w:t>
      </w:r>
      <w:r w:rsidR="008A4244" w:rsidRPr="00811AA7">
        <w:t xml:space="preserve">vni seji komisije člani izvolijo predsednika in namestnika predsednika komisije. </w:t>
      </w:r>
    </w:p>
    <w:p w14:paraId="4B846A67" w14:textId="77777777" w:rsidR="008A4244" w:rsidRPr="00811AA7" w:rsidRDefault="008A4244" w:rsidP="00667A17">
      <w:pPr>
        <w:pStyle w:val="Brezrazmikov"/>
        <w:jc w:val="both"/>
      </w:pPr>
    </w:p>
    <w:p w14:paraId="31F2D333" w14:textId="77777777" w:rsidR="008A4244" w:rsidRPr="00811AA7" w:rsidRDefault="008A4244" w:rsidP="00667A17">
      <w:pPr>
        <w:pStyle w:val="Brezrazmikov"/>
        <w:jc w:val="both"/>
      </w:pPr>
      <w:r w:rsidRPr="00811AA7">
        <w:t xml:space="preserve">Mandat članov komisije traja </w:t>
      </w:r>
      <w:r w:rsidR="009E0C25" w:rsidRPr="00811AA7">
        <w:t>eno</w:t>
      </w:r>
      <w:r w:rsidRPr="00811AA7">
        <w:t xml:space="preserve"> let</w:t>
      </w:r>
      <w:r w:rsidR="009E0C25" w:rsidRPr="00811AA7">
        <w:t>o</w:t>
      </w:r>
      <w:r w:rsidRPr="00811AA7">
        <w:t xml:space="preserve"> in prične teči s konstituiranjem komisije. </w:t>
      </w:r>
    </w:p>
    <w:p w14:paraId="4B9D26F1" w14:textId="77777777" w:rsidR="008A4244" w:rsidRPr="00811AA7" w:rsidRDefault="008A4244" w:rsidP="00667A17">
      <w:pPr>
        <w:pStyle w:val="Brezrazmikov"/>
        <w:jc w:val="both"/>
      </w:pPr>
    </w:p>
    <w:p w14:paraId="66EBB61A" w14:textId="77777777" w:rsidR="008A4244" w:rsidRPr="00811AA7" w:rsidRDefault="008A4244" w:rsidP="00667A17">
      <w:pPr>
        <w:pStyle w:val="Brezrazmikov"/>
        <w:jc w:val="both"/>
      </w:pPr>
      <w:r w:rsidRPr="00811AA7">
        <w:t>Ravnatelj pozove najmanj 60 dni pred potekom mandata članom komisije svet staršev in župana Občine Kidričevo, da imenujejo predstavnike v komisijo. Člani komisije za svoje</w:t>
      </w:r>
      <w:r w:rsidR="00BA7AB6" w:rsidRPr="00811AA7">
        <w:t xml:space="preserve"> delo odgovarjaj</w:t>
      </w:r>
      <w:r w:rsidR="00DD0DEA" w:rsidRPr="00811AA7">
        <w:t>o</w:t>
      </w:r>
      <w:r w:rsidR="00BA7AB6" w:rsidRPr="00811AA7">
        <w:t xml:space="preserve"> organu, ki ga</w:t>
      </w:r>
      <w:r w:rsidRPr="00811AA7">
        <w:t xml:space="preserve"> je imenoval. </w:t>
      </w:r>
    </w:p>
    <w:p w14:paraId="7BB5F961" w14:textId="77777777" w:rsidR="008A4244" w:rsidRPr="00811AA7" w:rsidRDefault="008A4244" w:rsidP="00667A17">
      <w:pPr>
        <w:pStyle w:val="Brezrazmikov"/>
        <w:jc w:val="both"/>
      </w:pPr>
    </w:p>
    <w:p w14:paraId="0F2CFAB3" w14:textId="77777777" w:rsidR="008A4244" w:rsidRPr="00811AA7" w:rsidRDefault="007C6F03" w:rsidP="008A4244">
      <w:pPr>
        <w:pStyle w:val="Brezrazmikov"/>
        <w:numPr>
          <w:ilvl w:val="0"/>
          <w:numId w:val="2"/>
        </w:numPr>
        <w:jc w:val="center"/>
      </w:pPr>
      <w:r w:rsidRPr="00811AA7">
        <w:t>č</w:t>
      </w:r>
      <w:r w:rsidR="008A4244" w:rsidRPr="00811AA7">
        <w:t>lan</w:t>
      </w:r>
    </w:p>
    <w:p w14:paraId="4B9A4D43" w14:textId="77777777" w:rsidR="008A4244" w:rsidRPr="00811AA7" w:rsidRDefault="008A4244" w:rsidP="008A4244">
      <w:pPr>
        <w:pStyle w:val="Brezrazmikov"/>
        <w:jc w:val="both"/>
      </w:pPr>
      <w:r w:rsidRPr="00811AA7">
        <w:t>Komisija o poteku seje vodi zapisnik, v katerega vpiše zlasti naslednje podatke:</w:t>
      </w:r>
    </w:p>
    <w:p w14:paraId="7992F1EE" w14:textId="77777777" w:rsidR="00DD0DEA" w:rsidRPr="00811AA7" w:rsidRDefault="008A4244" w:rsidP="008A4244">
      <w:pPr>
        <w:pStyle w:val="Brezrazmikov"/>
        <w:numPr>
          <w:ilvl w:val="0"/>
          <w:numId w:val="11"/>
        </w:numPr>
        <w:jc w:val="both"/>
      </w:pPr>
      <w:r w:rsidRPr="00811AA7">
        <w:t>ime in se</w:t>
      </w:r>
      <w:r w:rsidR="00DD0DEA" w:rsidRPr="00811AA7">
        <w:t>dež vrtca, kjer komisija deluje;</w:t>
      </w:r>
    </w:p>
    <w:p w14:paraId="15583B90" w14:textId="77777777" w:rsidR="00DD0DEA" w:rsidRPr="00811AA7" w:rsidRDefault="008A4244" w:rsidP="008A4244">
      <w:pPr>
        <w:pStyle w:val="Brezrazmikov"/>
        <w:numPr>
          <w:ilvl w:val="0"/>
          <w:numId w:val="11"/>
        </w:numPr>
        <w:jc w:val="both"/>
      </w:pPr>
      <w:r w:rsidRPr="00811AA7">
        <w:t>k</w:t>
      </w:r>
      <w:r w:rsidR="00DD0DEA" w:rsidRPr="00811AA7">
        <w:t>raj, datum in uro seje komisije;</w:t>
      </w:r>
    </w:p>
    <w:p w14:paraId="74F1BFC7" w14:textId="77777777" w:rsidR="00DD0DEA" w:rsidRPr="00811AA7" w:rsidRDefault="00DD0DEA" w:rsidP="008A4244">
      <w:pPr>
        <w:pStyle w:val="Brezrazmikov"/>
        <w:numPr>
          <w:ilvl w:val="0"/>
          <w:numId w:val="11"/>
        </w:numPr>
        <w:jc w:val="both"/>
      </w:pPr>
      <w:r w:rsidRPr="00811AA7">
        <w:t>imena navzočih;</w:t>
      </w:r>
    </w:p>
    <w:p w14:paraId="79572588" w14:textId="77777777" w:rsidR="00DD0DEA" w:rsidRPr="00811AA7" w:rsidRDefault="00DD0DEA" w:rsidP="008A4244">
      <w:pPr>
        <w:pStyle w:val="Brezrazmikov"/>
        <w:numPr>
          <w:ilvl w:val="0"/>
          <w:numId w:val="11"/>
        </w:numPr>
        <w:jc w:val="both"/>
      </w:pPr>
      <w:r w:rsidRPr="00811AA7">
        <w:t>kratek potek dela komisije;</w:t>
      </w:r>
    </w:p>
    <w:p w14:paraId="1F47D682" w14:textId="77777777" w:rsidR="008A4244" w:rsidRPr="00811AA7" w:rsidRDefault="008A4244" w:rsidP="008A4244">
      <w:pPr>
        <w:pStyle w:val="Brezrazmikov"/>
        <w:numPr>
          <w:ilvl w:val="0"/>
          <w:numId w:val="11"/>
        </w:numPr>
        <w:jc w:val="both"/>
      </w:pPr>
      <w:r w:rsidRPr="00811AA7">
        <w:t>sprejete sklepe kom</w:t>
      </w:r>
      <w:r w:rsidR="00BA7AB6" w:rsidRPr="00811AA7">
        <w:t>isije, katerih obvezni del je p</w:t>
      </w:r>
      <w:r w:rsidRPr="00811AA7">
        <w:t>redno</w:t>
      </w:r>
      <w:r w:rsidR="00BA7AB6" w:rsidRPr="00811AA7">
        <w:t>s</w:t>
      </w:r>
      <w:r w:rsidRPr="00811AA7">
        <w:t>t</w:t>
      </w:r>
      <w:r w:rsidR="00DD0DEA" w:rsidRPr="00811AA7">
        <w:t>n</w:t>
      </w:r>
      <w:r w:rsidRPr="00811AA7">
        <w:t xml:space="preserve">i vrstni red. </w:t>
      </w:r>
    </w:p>
    <w:p w14:paraId="21FCF5B2" w14:textId="77777777" w:rsidR="008A4244" w:rsidRPr="00811AA7" w:rsidRDefault="008A4244" w:rsidP="008A4244">
      <w:pPr>
        <w:pStyle w:val="Brezrazmikov"/>
        <w:jc w:val="both"/>
      </w:pPr>
    </w:p>
    <w:p w14:paraId="006A778C" w14:textId="77777777" w:rsidR="008A4244" w:rsidRPr="00811AA7" w:rsidRDefault="008A4244" w:rsidP="008A4244">
      <w:pPr>
        <w:pStyle w:val="Brezrazmikov"/>
        <w:jc w:val="both"/>
      </w:pPr>
      <w:r w:rsidRPr="00811AA7">
        <w:t xml:space="preserve">Zapisnik podpišejo vsi člani komisije. </w:t>
      </w:r>
    </w:p>
    <w:p w14:paraId="0F78ED16" w14:textId="77777777" w:rsidR="008A4244" w:rsidRPr="00811AA7" w:rsidRDefault="008A4244" w:rsidP="008A4244">
      <w:pPr>
        <w:pStyle w:val="Brezrazmikov"/>
        <w:jc w:val="both"/>
      </w:pPr>
      <w:r w:rsidRPr="00811AA7">
        <w:t>Zapisnik je potrebno hraniti v dokumentaciji vrtca skladno z veljavnimi predpisi. Pisanje zapisnika zagotavlja vrtec</w:t>
      </w:r>
      <w:r w:rsidR="003D02A1" w:rsidRPr="00811AA7">
        <w:t>, kjer je sedež komisije. En</w:t>
      </w:r>
      <w:r w:rsidRPr="00811AA7">
        <w:t xml:space="preserve"> izvod zapisnika </w:t>
      </w:r>
      <w:r w:rsidR="003D02A1" w:rsidRPr="00811AA7">
        <w:t>se posreduje o</w:t>
      </w:r>
      <w:r w:rsidRPr="00811AA7">
        <w:t>b</w:t>
      </w:r>
      <w:r w:rsidR="00DD0DEA" w:rsidRPr="00811AA7">
        <w:t>e</w:t>
      </w:r>
      <w:r w:rsidRPr="00811AA7">
        <w:t xml:space="preserve">ma ravnateljema </w:t>
      </w:r>
      <w:r w:rsidR="003D02A1" w:rsidRPr="00811AA7">
        <w:t xml:space="preserve">šol </w:t>
      </w:r>
      <w:r w:rsidRPr="00811AA7">
        <w:t xml:space="preserve">in pristojnemu organu Občine Kidričevo. </w:t>
      </w:r>
    </w:p>
    <w:p w14:paraId="2D2C1373" w14:textId="77777777" w:rsidR="008A4244" w:rsidRPr="00811AA7" w:rsidRDefault="008A4244" w:rsidP="008A4244">
      <w:pPr>
        <w:pStyle w:val="Brezrazmikov"/>
        <w:jc w:val="both"/>
      </w:pPr>
    </w:p>
    <w:p w14:paraId="0EF2F96F" w14:textId="77777777" w:rsidR="008A4244" w:rsidRPr="00811AA7" w:rsidRDefault="007C6F03" w:rsidP="008A4244">
      <w:pPr>
        <w:pStyle w:val="Brezrazmikov"/>
        <w:numPr>
          <w:ilvl w:val="0"/>
          <w:numId w:val="2"/>
        </w:numPr>
        <w:jc w:val="center"/>
      </w:pPr>
      <w:r w:rsidRPr="00811AA7">
        <w:t>č</w:t>
      </w:r>
      <w:r w:rsidR="008A4244" w:rsidRPr="00811AA7">
        <w:t>len</w:t>
      </w:r>
    </w:p>
    <w:p w14:paraId="1A57E092" w14:textId="77777777" w:rsidR="008A4244" w:rsidRPr="00811AA7" w:rsidRDefault="008A4244" w:rsidP="008A4244">
      <w:pPr>
        <w:pStyle w:val="Brezrazmikov"/>
        <w:jc w:val="both"/>
      </w:pPr>
      <w:r w:rsidRPr="00811AA7">
        <w:t>Komisija se mora sestavi</w:t>
      </w:r>
      <w:r w:rsidR="00BA7AB6" w:rsidRPr="00811AA7">
        <w:t>ti</w:t>
      </w:r>
      <w:r w:rsidRPr="00811AA7">
        <w:t xml:space="preserve"> v 15 delovnih dneh po zaključku vpisa. Komisij</w:t>
      </w:r>
      <w:r w:rsidR="003D02A1" w:rsidRPr="00811AA7">
        <w:t>a obravnava</w:t>
      </w:r>
      <w:r w:rsidR="00BA38BD" w:rsidRPr="00811AA7">
        <w:t xml:space="preserve"> vloge</w:t>
      </w:r>
      <w:r w:rsidR="003D02A1" w:rsidRPr="00811AA7">
        <w:t xml:space="preserve"> na svoji seji, ki ni</w:t>
      </w:r>
      <w:r w:rsidR="00DD0DEA" w:rsidRPr="00811AA7">
        <w:t xml:space="preserve"> javna, v skla</w:t>
      </w:r>
      <w:r w:rsidRPr="00811AA7">
        <w:t xml:space="preserve">du z določbami Zakona o vrtcih. Na seji komisije so lahko prisotni samo člani komisije in zapisnikar. </w:t>
      </w:r>
    </w:p>
    <w:p w14:paraId="384EF693" w14:textId="77777777" w:rsidR="00292568" w:rsidRPr="00811AA7" w:rsidRDefault="00292568" w:rsidP="008A4244">
      <w:pPr>
        <w:pStyle w:val="Brezrazmikov"/>
        <w:jc w:val="both"/>
      </w:pPr>
    </w:p>
    <w:p w14:paraId="48564A11" w14:textId="77777777" w:rsidR="00292568" w:rsidRPr="00811AA7" w:rsidRDefault="007C6F03" w:rsidP="00292568">
      <w:pPr>
        <w:pStyle w:val="Brezrazmikov"/>
        <w:numPr>
          <w:ilvl w:val="0"/>
          <w:numId w:val="2"/>
        </w:numPr>
        <w:jc w:val="center"/>
      </w:pPr>
      <w:r w:rsidRPr="00811AA7">
        <w:t>č</w:t>
      </w:r>
      <w:r w:rsidR="00292568" w:rsidRPr="00811AA7">
        <w:t>len</w:t>
      </w:r>
    </w:p>
    <w:p w14:paraId="31645C79" w14:textId="05F485C9" w:rsidR="00292568" w:rsidRPr="00811AA7" w:rsidRDefault="00292568" w:rsidP="00292568">
      <w:pPr>
        <w:pStyle w:val="Brezrazmikov"/>
        <w:jc w:val="both"/>
      </w:pPr>
      <w:r w:rsidRPr="00811AA7">
        <w:t xml:space="preserve">Komisija obravnava vse vloge na podlagi podatkov, ki so navedeni v vlogi, oziroma podatkov, ki jih pridobi pri upravljavcih zbirk osebnih </w:t>
      </w:r>
      <w:r w:rsidR="00282E90" w:rsidRPr="00811AA7">
        <w:t>podatkov</w:t>
      </w:r>
      <w:r w:rsidRPr="00811AA7">
        <w:t xml:space="preserve">, določi število točk po posameznih kriterijih in prednostni vrstni red otrok. </w:t>
      </w:r>
    </w:p>
    <w:p w14:paraId="723C4FD1" w14:textId="77777777" w:rsidR="00292568" w:rsidRPr="00811AA7" w:rsidRDefault="00292568" w:rsidP="00292568">
      <w:pPr>
        <w:pStyle w:val="Brezrazmikov"/>
        <w:jc w:val="both"/>
      </w:pPr>
      <w:r w:rsidRPr="00811AA7">
        <w:t>Komisija lahko preverja pravilnost podatkov, navedenih v vlogah, pri upravljavcih zbirk osebnih podatkov, ki jih vodijo v skladu z zakonom. Če komisija ugotovi nepravilnosti podatkov, navedenih v vlogi, odloči na podlagi podatkov, pridobljenih pri upravljavcih zbir</w:t>
      </w:r>
      <w:r w:rsidR="00BA38BD" w:rsidRPr="00811AA7">
        <w:t>k</w:t>
      </w:r>
      <w:r w:rsidRPr="00811AA7">
        <w:t xml:space="preserve"> o</w:t>
      </w:r>
      <w:r w:rsidR="00DD0DEA" w:rsidRPr="00811AA7">
        <w:t>sebnih podatkov. Komisija odloč</w:t>
      </w:r>
      <w:r w:rsidRPr="00811AA7">
        <w:t xml:space="preserve">a po določbah skrajšanega ugotovitvenega postopka, določenih v zakonu, ki ureja splošni upravni postopek. </w:t>
      </w:r>
    </w:p>
    <w:p w14:paraId="0ECEF82B" w14:textId="77777777" w:rsidR="00292568" w:rsidRPr="00811AA7" w:rsidRDefault="00292568" w:rsidP="00292568">
      <w:pPr>
        <w:pStyle w:val="Brezrazmikov"/>
        <w:jc w:val="both"/>
      </w:pPr>
    </w:p>
    <w:p w14:paraId="35134B2F" w14:textId="77777777" w:rsidR="00292568" w:rsidRPr="00811AA7" w:rsidRDefault="007C6F03" w:rsidP="00292568">
      <w:pPr>
        <w:pStyle w:val="Brezrazmikov"/>
        <w:numPr>
          <w:ilvl w:val="0"/>
          <w:numId w:val="2"/>
        </w:numPr>
        <w:jc w:val="center"/>
      </w:pPr>
      <w:r w:rsidRPr="00811AA7">
        <w:lastRenderedPageBreak/>
        <w:t>č</w:t>
      </w:r>
      <w:r w:rsidR="00292568" w:rsidRPr="00811AA7">
        <w:t>len</w:t>
      </w:r>
    </w:p>
    <w:p w14:paraId="40382171" w14:textId="77777777" w:rsidR="000C5156" w:rsidRDefault="00F81B8C" w:rsidP="00292568">
      <w:pPr>
        <w:pStyle w:val="Brezrazmikov"/>
        <w:jc w:val="both"/>
      </w:pPr>
      <w:r w:rsidRPr="00811AA7">
        <w:t xml:space="preserve">Komisija izmed vpisanih otrok </w:t>
      </w:r>
      <w:r w:rsidR="00DD0DEA" w:rsidRPr="00811AA7">
        <w:t>najprej</w:t>
      </w:r>
      <w:r w:rsidR="00F57046" w:rsidRPr="00811AA7">
        <w:t xml:space="preserve"> obravnava otroke s posebnimi potrebami, za katere so vlagatelji predložil</w:t>
      </w:r>
      <w:r w:rsidR="00BA38BD" w:rsidRPr="00811AA7">
        <w:t>i odločbo o usmeritvi</w:t>
      </w:r>
      <w:r w:rsidR="00DD0DEA" w:rsidRPr="00811AA7">
        <w:t>,</w:t>
      </w:r>
      <w:r w:rsidR="00BA38BD" w:rsidRPr="00811AA7">
        <w:t xml:space="preserve"> in otroke</w:t>
      </w:r>
      <w:r w:rsidR="00DD0DEA" w:rsidRPr="00811AA7">
        <w:t>,</w:t>
      </w:r>
      <w:r w:rsidR="00F57046" w:rsidRPr="00811AA7">
        <w:t xml:space="preserve"> za katere so vlagatelji predložili mn</w:t>
      </w:r>
      <w:r w:rsidR="00BA7AB6" w:rsidRPr="00811AA7">
        <w:t>en</w:t>
      </w:r>
      <w:r w:rsidR="00F57046" w:rsidRPr="00811AA7">
        <w:t>je cent</w:t>
      </w:r>
      <w:r w:rsidR="00BA7AB6" w:rsidRPr="00811AA7">
        <w:t>r</w:t>
      </w:r>
      <w:r w:rsidR="00F57046" w:rsidRPr="00811AA7">
        <w:t>a za socia</w:t>
      </w:r>
      <w:r w:rsidR="00BA7AB6" w:rsidRPr="00811AA7">
        <w:t>l</w:t>
      </w:r>
      <w:r w:rsidR="00F57046" w:rsidRPr="00811AA7">
        <w:t>no delo o ogroženosti zara</w:t>
      </w:r>
      <w:r w:rsidR="00D60740" w:rsidRPr="00811AA7">
        <w:t>di socialnega položaja družine.</w:t>
      </w:r>
    </w:p>
    <w:p w14:paraId="2BEA3C83" w14:textId="77777777" w:rsidR="00585AE8" w:rsidRPr="00811AA7" w:rsidRDefault="00585AE8" w:rsidP="00292568">
      <w:pPr>
        <w:pStyle w:val="Brezrazmikov"/>
        <w:jc w:val="both"/>
      </w:pPr>
    </w:p>
    <w:p w14:paraId="4467BDF3" w14:textId="77777777" w:rsidR="000C5156" w:rsidRPr="00811AA7" w:rsidRDefault="007C6F03" w:rsidP="000C5156">
      <w:pPr>
        <w:pStyle w:val="Brezrazmikov"/>
        <w:numPr>
          <w:ilvl w:val="0"/>
          <w:numId w:val="2"/>
        </w:numPr>
        <w:jc w:val="center"/>
      </w:pPr>
      <w:r w:rsidRPr="00811AA7">
        <w:t>č</w:t>
      </w:r>
      <w:r w:rsidR="000C5156" w:rsidRPr="00811AA7">
        <w:t>len</w:t>
      </w:r>
    </w:p>
    <w:p w14:paraId="5AEEDB35" w14:textId="77777777" w:rsidR="000C5156" w:rsidRPr="00811AA7" w:rsidRDefault="00F96272" w:rsidP="000C5156">
      <w:pPr>
        <w:pStyle w:val="Brezrazmikov"/>
        <w:jc w:val="both"/>
      </w:pPr>
      <w:r w:rsidRPr="00811AA7">
        <w:t xml:space="preserve">Za ostale vpisane otroke komisija na podlagi kriterijev </w:t>
      </w:r>
      <w:r w:rsidR="00DD0DEA" w:rsidRPr="00811AA7">
        <w:t xml:space="preserve">določi </w:t>
      </w:r>
      <w:r w:rsidRPr="00811AA7">
        <w:t>prednostni vrstni red tako, da razvrsti vse vpisane otroke po doseženem številu to</w:t>
      </w:r>
      <w:r w:rsidR="00BA38BD" w:rsidRPr="00811AA7">
        <w:t>č</w:t>
      </w:r>
      <w:r w:rsidRPr="00811AA7">
        <w:t>k</w:t>
      </w:r>
      <w:r w:rsidR="00DD0DEA" w:rsidRPr="00811AA7">
        <w:t>, in sicer</w:t>
      </w:r>
      <w:r w:rsidRPr="00811AA7">
        <w:t xml:space="preserve"> od najvišjega do najnižjega števila. Otroci se vključujejo v vrtec s prednostnega vrstnega reda glede na starost, prosto mesto v posameznem oddelku in glede na program vrtca, ki se izvaja v oddelku. V primeru, ko </w:t>
      </w:r>
      <w:r w:rsidR="00BA38BD" w:rsidRPr="00811AA7">
        <w:t>i</w:t>
      </w:r>
      <w:r w:rsidRPr="00811AA7">
        <w:t>ma več otr</w:t>
      </w:r>
      <w:r w:rsidR="00BA7AB6" w:rsidRPr="00811AA7">
        <w:t>o</w:t>
      </w:r>
      <w:r w:rsidRPr="00811AA7">
        <w:t xml:space="preserve">k, rojenih na isti dan, enako število točk, se uporablja še dodatni kriterij, in sicer zadnje tri številke EMŠO otroka, pri </w:t>
      </w:r>
      <w:r w:rsidR="004210C7" w:rsidRPr="00811AA7">
        <w:t>katerem</w:t>
      </w:r>
      <w:r w:rsidRPr="00811AA7">
        <w:t xml:space="preserve"> ima prednost otrok z nižjo </w:t>
      </w:r>
      <w:r w:rsidRPr="008A4B08">
        <w:rPr>
          <w:strike/>
        </w:rPr>
        <w:t>vsoto</w:t>
      </w:r>
      <w:r w:rsidRPr="00811AA7">
        <w:t xml:space="preserve"> zadnjih treh številk. </w:t>
      </w:r>
    </w:p>
    <w:p w14:paraId="185C687B" w14:textId="77777777" w:rsidR="00F96272" w:rsidRPr="00811AA7" w:rsidRDefault="00F96272" w:rsidP="000C5156">
      <w:pPr>
        <w:pStyle w:val="Brezrazmikov"/>
        <w:jc w:val="both"/>
      </w:pPr>
    </w:p>
    <w:p w14:paraId="2C210390" w14:textId="77777777" w:rsidR="00F96272" w:rsidRPr="00811AA7" w:rsidRDefault="00F96272" w:rsidP="000C5156">
      <w:pPr>
        <w:pStyle w:val="Brezrazmikov"/>
        <w:jc w:val="both"/>
      </w:pPr>
      <w:r w:rsidRPr="00811AA7">
        <w:t>Vrtec v osmih dneh po seji komisije glede na število prostih mest po posameznih oddelkih in enotah  vrtca in v skl</w:t>
      </w:r>
      <w:r w:rsidR="00BA7AB6" w:rsidRPr="00811AA7">
        <w:t>a</w:t>
      </w:r>
      <w:r w:rsidRPr="00811AA7">
        <w:t>du s prednostnim vrstnim redom odloči, kol</w:t>
      </w:r>
      <w:r w:rsidR="00BA7AB6" w:rsidRPr="00811AA7">
        <w:t>i</w:t>
      </w:r>
      <w:r w:rsidRPr="00811AA7">
        <w:t>ko bo sprejetih otrok. Otroci, ki niso sprejeti v vrtec, se v skladu s predn</w:t>
      </w:r>
      <w:r w:rsidR="00BA38BD" w:rsidRPr="00811AA7">
        <w:t>o</w:t>
      </w:r>
      <w:r w:rsidRPr="00811AA7">
        <w:t xml:space="preserve">stnim vrstnim redom uvrstijo na čakalni seznam. </w:t>
      </w:r>
    </w:p>
    <w:p w14:paraId="09926CBB" w14:textId="77777777" w:rsidR="00F96272" w:rsidRPr="00811AA7" w:rsidRDefault="00F96272" w:rsidP="000C5156">
      <w:pPr>
        <w:pStyle w:val="Brezrazmikov"/>
        <w:jc w:val="both"/>
      </w:pPr>
    </w:p>
    <w:p w14:paraId="5161E500" w14:textId="77777777" w:rsidR="00F96272" w:rsidRPr="00811AA7" w:rsidRDefault="00F96272" w:rsidP="000C5156">
      <w:pPr>
        <w:pStyle w:val="Brezrazmikov"/>
        <w:jc w:val="both"/>
      </w:pPr>
      <w:r w:rsidRPr="00811AA7">
        <w:t>Vrtec izda v osmih dneh po seji komisije prednostni vrstni red, iz katerega izhaja sezn</w:t>
      </w:r>
      <w:r w:rsidR="00BA38BD" w:rsidRPr="00811AA7">
        <w:t>a</w:t>
      </w:r>
      <w:r w:rsidRPr="00811AA7">
        <w:t>m sprejetih otrok</w:t>
      </w:r>
      <w:r w:rsidR="004210C7" w:rsidRPr="00811AA7">
        <w:t>,</w:t>
      </w:r>
      <w:r w:rsidRPr="00811AA7">
        <w:t xml:space="preserve"> in ča</w:t>
      </w:r>
      <w:r w:rsidR="004210C7" w:rsidRPr="00811AA7">
        <w:t>kal</w:t>
      </w:r>
      <w:r w:rsidRPr="00811AA7">
        <w:t>ni seznam, ki se objavi na oglasni deski in na spletni str</w:t>
      </w:r>
      <w:r w:rsidR="00BA7AB6" w:rsidRPr="00811AA7">
        <w:t>a</w:t>
      </w:r>
      <w:r w:rsidRPr="00811AA7">
        <w:t xml:space="preserve">ni vrtca. Podatki o otrocih se objavijo pod šifro in je vlagatelj z njo pisno seznanjen. </w:t>
      </w:r>
    </w:p>
    <w:p w14:paraId="339B0B24" w14:textId="77777777" w:rsidR="00F96272" w:rsidRPr="00811AA7" w:rsidRDefault="00F96272" w:rsidP="000C5156">
      <w:pPr>
        <w:pStyle w:val="Brezrazmikov"/>
        <w:jc w:val="both"/>
      </w:pPr>
      <w:r w:rsidRPr="00811AA7">
        <w:t xml:space="preserve">Čakalni seznam posameznega vrtca velja do oblikovanja centralnega čakalnega seznama. </w:t>
      </w:r>
    </w:p>
    <w:p w14:paraId="5E072B42" w14:textId="77777777" w:rsidR="00F0780B" w:rsidRPr="00811AA7" w:rsidRDefault="00F0780B" w:rsidP="000C5156">
      <w:pPr>
        <w:pStyle w:val="Brezrazmikov"/>
        <w:jc w:val="both"/>
      </w:pPr>
    </w:p>
    <w:p w14:paraId="5413723F" w14:textId="77777777" w:rsidR="00F0780B" w:rsidRPr="00811AA7" w:rsidRDefault="007C6F03" w:rsidP="00F0780B">
      <w:pPr>
        <w:pStyle w:val="Brezrazmikov"/>
        <w:numPr>
          <w:ilvl w:val="0"/>
          <w:numId w:val="2"/>
        </w:numPr>
        <w:jc w:val="center"/>
      </w:pPr>
      <w:r w:rsidRPr="00811AA7">
        <w:t>č</w:t>
      </w:r>
      <w:r w:rsidR="00F0780B" w:rsidRPr="00811AA7">
        <w:t>len</w:t>
      </w:r>
    </w:p>
    <w:p w14:paraId="0912AA9D" w14:textId="77777777" w:rsidR="00F0780B" w:rsidRPr="00811AA7" w:rsidRDefault="00F0780B" w:rsidP="00F0780B">
      <w:pPr>
        <w:pStyle w:val="Brezrazmikov"/>
        <w:jc w:val="both"/>
      </w:pPr>
      <w:r w:rsidRPr="00811AA7">
        <w:t>Vrtec pošlje staršem v osmih dne</w:t>
      </w:r>
      <w:r w:rsidR="004210C7" w:rsidRPr="00811AA7">
        <w:t>h</w:t>
      </w:r>
      <w:r w:rsidRPr="00811AA7">
        <w:t xml:space="preserve"> po seji komisije obvestilo z izpisom vse podatkov iz seznama sprejetih otrok ali čakalnega seznama za njihovega otroka z navadno poštno pošiljko in po elektronski pošti, če so starši navedli elektronski naslov, na katerega želijo prejemati obvestila vrtca. </w:t>
      </w:r>
    </w:p>
    <w:p w14:paraId="2C2806B4" w14:textId="77777777" w:rsidR="00F0780B" w:rsidRPr="00811AA7" w:rsidRDefault="00F0780B" w:rsidP="00F0780B">
      <w:pPr>
        <w:pStyle w:val="Brezrazmikov"/>
        <w:jc w:val="both"/>
      </w:pPr>
    </w:p>
    <w:p w14:paraId="1695EDAD" w14:textId="77777777" w:rsidR="00F0780B" w:rsidRPr="00811AA7" w:rsidRDefault="00F0780B" w:rsidP="00F0780B">
      <w:pPr>
        <w:pStyle w:val="Brezrazmikov"/>
        <w:jc w:val="both"/>
      </w:pPr>
      <w:r w:rsidRPr="00811AA7">
        <w:t>Zoper obvestilo iz prejšnjega odstavka o prednostnem vrstnem redu lahko starši v 15 dneh po vročitvi obvestila z navadno pošiljko vložijo ugo</w:t>
      </w:r>
      <w:r w:rsidR="00BA38BD" w:rsidRPr="00811AA7">
        <w:t>vor</w:t>
      </w:r>
      <w:r w:rsidRPr="00811AA7">
        <w:t xml:space="preserve"> na svet zavo</w:t>
      </w:r>
      <w:r w:rsidR="00BA7AB6" w:rsidRPr="00811AA7">
        <w:t>da, ki o ugovoru odloči v 15 dneh po prejemu ugo</w:t>
      </w:r>
      <w:r w:rsidRPr="00811AA7">
        <w:t xml:space="preserve">vora v skladu </w:t>
      </w:r>
      <w:r w:rsidR="00BA38BD" w:rsidRPr="00811AA7">
        <w:t>z Zakonom o vrtcih in s smiseln</w:t>
      </w:r>
      <w:r w:rsidRPr="00811AA7">
        <w:t>o uporabo zakona, ki ureja splošni upravni postopek. Ugovor se lahko vloži zaradi nepravilnega upoštevanja kri</w:t>
      </w:r>
      <w:r w:rsidR="00BA38BD" w:rsidRPr="00811AA7">
        <w:t>t</w:t>
      </w:r>
      <w:r w:rsidR="00BA7AB6" w:rsidRPr="00811AA7">
        <w:t>erijev. Ugovor na k</w:t>
      </w:r>
      <w:r w:rsidRPr="00811AA7">
        <w:t>riterij ali težo posameznega kri</w:t>
      </w:r>
      <w:r w:rsidR="00BA7AB6" w:rsidRPr="00811AA7">
        <w:t>t</w:t>
      </w:r>
      <w:r w:rsidRPr="00811AA7">
        <w:t xml:space="preserve">erija ni dopusten. </w:t>
      </w:r>
    </w:p>
    <w:p w14:paraId="10CBC7DD" w14:textId="77777777" w:rsidR="00F0780B" w:rsidRPr="00811AA7" w:rsidRDefault="00F0780B" w:rsidP="00F0780B">
      <w:pPr>
        <w:pStyle w:val="Brezrazmikov"/>
        <w:jc w:val="both"/>
      </w:pPr>
    </w:p>
    <w:p w14:paraId="74BF1DBB" w14:textId="381C41FB" w:rsidR="00F0780B" w:rsidRPr="00811AA7" w:rsidRDefault="00F0780B" w:rsidP="00F0780B">
      <w:pPr>
        <w:pStyle w:val="Brezrazmikov"/>
        <w:jc w:val="both"/>
      </w:pPr>
      <w:r w:rsidRPr="00811AA7">
        <w:t>O ugo</w:t>
      </w:r>
      <w:r w:rsidR="00B9645A" w:rsidRPr="00811AA7">
        <w:t>vor</w:t>
      </w:r>
      <w:r w:rsidRPr="00811AA7">
        <w:t xml:space="preserve">u odloči svet vrtca ob </w:t>
      </w:r>
      <w:r w:rsidR="00D51133" w:rsidRPr="00811AA7">
        <w:t>smiselni</w:t>
      </w:r>
      <w:r w:rsidRPr="00811AA7">
        <w:t xml:space="preserve"> uporabi zakona, ki ureja splošni upravni postop</w:t>
      </w:r>
      <w:r w:rsidR="00BA38BD" w:rsidRPr="00811AA7">
        <w:t>e</w:t>
      </w:r>
      <w:r w:rsidR="004210C7" w:rsidRPr="00811AA7">
        <w:t>k z odločbo, ki se vroči staršem</w:t>
      </w:r>
      <w:r w:rsidRPr="00811AA7">
        <w:t xml:space="preserve">, kot to določa Zakon o vrtcih. Zoper odločitev sveta zavoda lahko starši sprožijo upravni spor. </w:t>
      </w:r>
    </w:p>
    <w:p w14:paraId="62E494D4" w14:textId="77777777" w:rsidR="00B97413" w:rsidRPr="00811AA7" w:rsidRDefault="00B97413" w:rsidP="00F0780B">
      <w:pPr>
        <w:pStyle w:val="Brezrazmikov"/>
        <w:jc w:val="both"/>
      </w:pPr>
    </w:p>
    <w:p w14:paraId="762E79A1" w14:textId="77777777" w:rsidR="00B97413" w:rsidRPr="00811AA7" w:rsidRDefault="007C6F03" w:rsidP="00B97413">
      <w:pPr>
        <w:pStyle w:val="Brezrazmikov"/>
        <w:numPr>
          <w:ilvl w:val="0"/>
          <w:numId w:val="2"/>
        </w:numPr>
        <w:jc w:val="center"/>
      </w:pPr>
      <w:r w:rsidRPr="00811AA7">
        <w:t>č</w:t>
      </w:r>
      <w:r w:rsidR="00B97413" w:rsidRPr="00811AA7">
        <w:t>len</w:t>
      </w:r>
    </w:p>
    <w:p w14:paraId="6FFD15EA" w14:textId="77777777" w:rsidR="00B97413" w:rsidRPr="00811AA7" w:rsidRDefault="00B97413" w:rsidP="00B97413">
      <w:pPr>
        <w:pStyle w:val="Brezrazmikov"/>
        <w:jc w:val="both"/>
      </w:pPr>
      <w:r w:rsidRPr="00811AA7">
        <w:t>Ko je vrtec odločil o vseh ugovorih staršev zoper obvestilo o pred</w:t>
      </w:r>
      <w:r w:rsidR="00B9645A" w:rsidRPr="00811AA7">
        <w:t>nostnem vrstnem redu otrok, vrt</w:t>
      </w:r>
      <w:r w:rsidRPr="00811AA7">
        <w:t xml:space="preserve">ec staršem otrok, ki so sprejeti v vrtec, pošlje poziv k sklenitvi pogodbe o medsebojnih pravicah in obveznostih med vrtcem in starši. </w:t>
      </w:r>
      <w:r w:rsidR="00BA38BD" w:rsidRPr="00811AA7">
        <w:t>V pozivu vrtec izrecno navede, d</w:t>
      </w:r>
      <w:r w:rsidRPr="00811AA7">
        <w:t>a se šteje, da so starši umakni</w:t>
      </w:r>
      <w:r w:rsidR="00BA38BD" w:rsidRPr="00811AA7">
        <w:t>l</w:t>
      </w:r>
      <w:r w:rsidRPr="00811AA7">
        <w:t>i vlogo za vpis otroka v vrtec, če v 10 dneh od vročitve poziva ne podpišejo pogodbe z vrtcem. V tem primeru vrtec pozove k sklenitvi pogodbe starše nasle</w:t>
      </w:r>
      <w:r w:rsidR="00B9645A" w:rsidRPr="00811AA7">
        <w:t>d</w:t>
      </w:r>
      <w:r w:rsidRPr="00811AA7">
        <w:t xml:space="preserve">njega otroka po vrstnem redu s čakalnega seznama. </w:t>
      </w:r>
    </w:p>
    <w:p w14:paraId="5B3E98BC" w14:textId="77777777" w:rsidR="00B97413" w:rsidRPr="00811AA7" w:rsidRDefault="00B97413" w:rsidP="00B97413">
      <w:pPr>
        <w:pStyle w:val="Brezrazmikov"/>
        <w:jc w:val="both"/>
      </w:pPr>
    </w:p>
    <w:p w14:paraId="0B763F57" w14:textId="77777777" w:rsidR="00B97413" w:rsidRPr="00811AA7" w:rsidRDefault="00B97413" w:rsidP="00B97413">
      <w:pPr>
        <w:pStyle w:val="Brezrazmikov"/>
        <w:jc w:val="both"/>
      </w:pPr>
      <w:r w:rsidRPr="00811AA7">
        <w:t>S podpisom pogo</w:t>
      </w:r>
      <w:r w:rsidR="00B9645A" w:rsidRPr="00811AA7">
        <w:t>d</w:t>
      </w:r>
      <w:r w:rsidRPr="00811AA7">
        <w:t>be med vrtcem in starš</w:t>
      </w:r>
      <w:r w:rsidR="004210C7" w:rsidRPr="00811AA7">
        <w:t>i</w:t>
      </w:r>
      <w:r w:rsidRPr="00811AA7">
        <w:t xml:space="preserve"> se šteje, da je otrok vključen v vrtec. </w:t>
      </w:r>
    </w:p>
    <w:p w14:paraId="52689451" w14:textId="77777777" w:rsidR="00B97413" w:rsidRPr="00811AA7" w:rsidRDefault="00B97413" w:rsidP="00B97413">
      <w:pPr>
        <w:pStyle w:val="Brezrazmikov"/>
        <w:jc w:val="both"/>
      </w:pPr>
    </w:p>
    <w:p w14:paraId="110ECB9C" w14:textId="77777777" w:rsidR="00B97413" w:rsidRPr="00811AA7" w:rsidRDefault="004210C7" w:rsidP="00B97413">
      <w:pPr>
        <w:pStyle w:val="Brezrazmikov"/>
        <w:jc w:val="both"/>
      </w:pPr>
      <w:r w:rsidRPr="00811AA7">
        <w:t xml:space="preserve">Starši, ki so odklonili sprejem otroka </w:t>
      </w:r>
      <w:r w:rsidR="00B97413" w:rsidRPr="00811AA7">
        <w:t xml:space="preserve">v vrtec, lahko ponovno vložijo vlogo za vpis otroka v vrtec, vendar nimajo prednosti pri ponovnem postopku sprejema otroka v vrtec. </w:t>
      </w:r>
    </w:p>
    <w:p w14:paraId="7FA5CD86" w14:textId="77777777" w:rsidR="00B97413" w:rsidRPr="00811AA7" w:rsidRDefault="00B97413" w:rsidP="00B97413">
      <w:pPr>
        <w:pStyle w:val="Brezrazmikov"/>
        <w:jc w:val="both"/>
      </w:pPr>
    </w:p>
    <w:p w14:paraId="16CA942E" w14:textId="77777777" w:rsidR="00B97413" w:rsidRPr="00811AA7" w:rsidRDefault="007C6F03" w:rsidP="00B97413">
      <w:pPr>
        <w:pStyle w:val="Brezrazmikov"/>
        <w:numPr>
          <w:ilvl w:val="0"/>
          <w:numId w:val="2"/>
        </w:numPr>
        <w:jc w:val="center"/>
      </w:pPr>
      <w:r w:rsidRPr="00811AA7">
        <w:t>č</w:t>
      </w:r>
      <w:r w:rsidR="00B97413" w:rsidRPr="00811AA7">
        <w:t xml:space="preserve">len </w:t>
      </w:r>
    </w:p>
    <w:p w14:paraId="74A35DFB" w14:textId="77777777" w:rsidR="00B97413" w:rsidRPr="00811AA7" w:rsidRDefault="00B97413" w:rsidP="00B97413">
      <w:pPr>
        <w:pStyle w:val="Brezrazmikov"/>
        <w:jc w:val="both"/>
      </w:pPr>
      <w:r w:rsidRPr="00811AA7">
        <w:t>Po končanem postop</w:t>
      </w:r>
      <w:r w:rsidR="004210C7" w:rsidRPr="00811AA7">
        <w:t>ku sprejema otrok v vseh vrtcih</w:t>
      </w:r>
      <w:r w:rsidRPr="00811AA7">
        <w:t xml:space="preserve"> se čakalne sezname vseh vrtcev, ki imajo oblikovane čakalne sezname otrok, združi v central</w:t>
      </w:r>
      <w:r w:rsidR="004210C7" w:rsidRPr="00811AA7">
        <w:t>n</w:t>
      </w:r>
      <w:r w:rsidRPr="00811AA7">
        <w:t>i čakalni seznam (ločeno z</w:t>
      </w:r>
      <w:r w:rsidR="00BA38BD" w:rsidRPr="00811AA7">
        <w:t xml:space="preserve">a  I. starostno obdobje </w:t>
      </w:r>
      <w:r w:rsidR="00BA38BD" w:rsidRPr="00811AA7">
        <w:lastRenderedPageBreak/>
        <w:t>in II. s</w:t>
      </w:r>
      <w:r w:rsidRPr="00811AA7">
        <w:t xml:space="preserve">tarostno obdobje). Prednostni vrstni red se oblikuje po doseženem številu točk, ki ga določa komisija za sprejem otrok v posameznem vrtcu. </w:t>
      </w:r>
    </w:p>
    <w:p w14:paraId="3A596C02" w14:textId="77777777" w:rsidR="00B97413" w:rsidRPr="00811AA7" w:rsidRDefault="00B97413" w:rsidP="00B97413">
      <w:pPr>
        <w:pStyle w:val="Brezrazmikov"/>
        <w:jc w:val="both"/>
      </w:pPr>
    </w:p>
    <w:p w14:paraId="13914C17" w14:textId="77777777" w:rsidR="00B97413" w:rsidRPr="00811AA7" w:rsidRDefault="00B97413" w:rsidP="00B97413">
      <w:pPr>
        <w:pStyle w:val="Brezrazmikov"/>
        <w:jc w:val="both"/>
      </w:pPr>
      <w:r w:rsidRPr="00811AA7">
        <w:t xml:space="preserve">Če je več otrok doseglo enako število točk, se pri določitvi vrstnega reda na centralnem čakalnem seznamu upošteva dodatni kriterij starost otroka, pri čemer imajo prednost starejši otroci. </w:t>
      </w:r>
    </w:p>
    <w:p w14:paraId="4820CD25" w14:textId="77777777" w:rsidR="00B97413" w:rsidRPr="00811AA7" w:rsidRDefault="00B97413" w:rsidP="00B97413">
      <w:pPr>
        <w:pStyle w:val="Brezrazmikov"/>
        <w:jc w:val="both"/>
      </w:pPr>
    </w:p>
    <w:p w14:paraId="2D6AE686" w14:textId="77777777" w:rsidR="00B97413" w:rsidRPr="00811AA7" w:rsidRDefault="00B97413" w:rsidP="00B97413">
      <w:pPr>
        <w:pStyle w:val="Brezrazmikov"/>
        <w:jc w:val="both"/>
      </w:pPr>
      <w:r w:rsidRPr="00811AA7">
        <w:t xml:space="preserve">Z dnem oblikovanja centralnega čakalnega seznama prenehajo veljati čakalni seznami v posameznih vrtcih. </w:t>
      </w:r>
    </w:p>
    <w:p w14:paraId="791A7399" w14:textId="77777777" w:rsidR="00B97413" w:rsidRPr="00811AA7" w:rsidRDefault="00B97413" w:rsidP="00B97413">
      <w:pPr>
        <w:pStyle w:val="Brezrazmikov"/>
        <w:jc w:val="both"/>
      </w:pPr>
    </w:p>
    <w:p w14:paraId="06D1BB62" w14:textId="77777777" w:rsidR="00B97413" w:rsidRDefault="00B97413" w:rsidP="00B97413">
      <w:pPr>
        <w:pStyle w:val="Brezrazmikov"/>
        <w:jc w:val="both"/>
        <w:rPr>
          <w:strike/>
        </w:rPr>
      </w:pPr>
      <w:r w:rsidRPr="00C76203">
        <w:rPr>
          <w:strike/>
        </w:rPr>
        <w:t>Centralni čakalni seznam otrok velja</w:t>
      </w:r>
      <w:r w:rsidR="00671CCA" w:rsidRPr="00C76203">
        <w:rPr>
          <w:strike/>
        </w:rPr>
        <w:t xml:space="preserve"> do 24.</w:t>
      </w:r>
      <w:r w:rsidR="000B549A" w:rsidRPr="00C76203">
        <w:rPr>
          <w:strike/>
        </w:rPr>
        <w:t xml:space="preserve"> </w:t>
      </w:r>
      <w:r w:rsidR="00671CCA" w:rsidRPr="00C76203">
        <w:rPr>
          <w:strike/>
        </w:rPr>
        <w:t>6.</w:t>
      </w:r>
      <w:r w:rsidR="000B549A" w:rsidRPr="00C76203">
        <w:rPr>
          <w:strike/>
        </w:rPr>
        <w:t>,</w:t>
      </w:r>
      <w:r w:rsidR="00671CCA" w:rsidRPr="00C76203">
        <w:rPr>
          <w:strike/>
        </w:rPr>
        <w:t xml:space="preserve"> </w:t>
      </w:r>
      <w:r w:rsidRPr="00C76203">
        <w:rPr>
          <w:strike/>
        </w:rPr>
        <w:t xml:space="preserve">za katerega je bil oblikovan. </w:t>
      </w:r>
    </w:p>
    <w:p w14:paraId="33A55FD6" w14:textId="77777777" w:rsidR="00C76203" w:rsidRDefault="00C76203" w:rsidP="00B97413">
      <w:pPr>
        <w:pStyle w:val="Brezrazmikov"/>
        <w:jc w:val="both"/>
        <w:rPr>
          <w:strike/>
        </w:rPr>
      </w:pPr>
    </w:p>
    <w:p w14:paraId="6F5B3CD6" w14:textId="77777777" w:rsidR="00C76203" w:rsidRPr="00C76203" w:rsidRDefault="00C76203" w:rsidP="00C76203">
      <w:pPr>
        <w:spacing w:after="0" w:line="240" w:lineRule="auto"/>
        <w:rPr>
          <w:i/>
          <w:iCs/>
          <w:kern w:val="2"/>
          <w:u w:val="single"/>
          <w14:ligatures w14:val="standardContextual"/>
        </w:rPr>
      </w:pPr>
      <w:r w:rsidRPr="00C76203">
        <w:rPr>
          <w:i/>
          <w:iCs/>
          <w:kern w:val="2"/>
          <w:u w:val="single"/>
          <w14:ligatures w14:val="standardContextual"/>
        </w:rPr>
        <w:t>Centralni čakalni seznam otrok velja za posamezno šolsko leto do 24.6..</w:t>
      </w:r>
    </w:p>
    <w:p w14:paraId="370E4963" w14:textId="77777777" w:rsidR="00B97413" w:rsidRPr="00811AA7" w:rsidRDefault="00B97413" w:rsidP="00B97413">
      <w:pPr>
        <w:pStyle w:val="Brezrazmikov"/>
        <w:jc w:val="both"/>
      </w:pPr>
    </w:p>
    <w:p w14:paraId="3A2229F1" w14:textId="77777777" w:rsidR="00B97413" w:rsidRPr="00811AA7" w:rsidRDefault="00B97413" w:rsidP="00B97413">
      <w:pPr>
        <w:pStyle w:val="Brezrazmikov"/>
        <w:jc w:val="both"/>
      </w:pPr>
      <w:r w:rsidRPr="00811AA7">
        <w:t xml:space="preserve">Centralni čakalni seznam se objavi </w:t>
      </w:r>
      <w:r w:rsidR="00FC1006" w:rsidRPr="00811AA7">
        <w:t>na oglasnih deskah vseh vrtcev na območju občine in na njihovih spletnih straneh ter</w:t>
      </w:r>
      <w:r w:rsidR="00BA38BD" w:rsidRPr="00811AA7">
        <w:t xml:space="preserve"> </w:t>
      </w:r>
      <w:r w:rsidR="00FC1006" w:rsidRPr="00811AA7">
        <w:t>n</w:t>
      </w:r>
      <w:r w:rsidR="00BA38BD" w:rsidRPr="00811AA7">
        <w:t>a spletni stra</w:t>
      </w:r>
      <w:r w:rsidR="00FC1006" w:rsidRPr="00811AA7">
        <w:t>n</w:t>
      </w:r>
      <w:r w:rsidR="00BA38BD" w:rsidRPr="00811AA7">
        <w:t>i</w:t>
      </w:r>
      <w:r w:rsidR="00FC1006" w:rsidRPr="00811AA7">
        <w:t xml:space="preserve"> Občine Kidričevo. </w:t>
      </w:r>
    </w:p>
    <w:p w14:paraId="4BAFC742" w14:textId="77777777" w:rsidR="00FC1006" w:rsidRPr="00811AA7" w:rsidRDefault="00FC1006" w:rsidP="00B97413">
      <w:pPr>
        <w:pStyle w:val="Brezrazmikov"/>
        <w:jc w:val="both"/>
      </w:pPr>
    </w:p>
    <w:p w14:paraId="317C1E79" w14:textId="77777777" w:rsidR="00FC1006" w:rsidRPr="00811AA7" w:rsidRDefault="007C6F03" w:rsidP="00FC1006">
      <w:pPr>
        <w:pStyle w:val="Brezrazmikov"/>
        <w:numPr>
          <w:ilvl w:val="0"/>
          <w:numId w:val="2"/>
        </w:numPr>
        <w:jc w:val="center"/>
      </w:pPr>
      <w:r w:rsidRPr="00811AA7">
        <w:t>č</w:t>
      </w:r>
      <w:r w:rsidR="00FC1006" w:rsidRPr="00811AA7">
        <w:t>len</w:t>
      </w:r>
    </w:p>
    <w:p w14:paraId="01A9C63A" w14:textId="77777777" w:rsidR="005D17C5" w:rsidRPr="00811AA7" w:rsidRDefault="00FC1006" w:rsidP="00FC1006">
      <w:pPr>
        <w:pStyle w:val="Brezrazmikov"/>
        <w:jc w:val="both"/>
      </w:pPr>
      <w:r w:rsidRPr="00811AA7">
        <w:t xml:space="preserve">Vrtec, ki ima po končanem </w:t>
      </w:r>
      <w:r w:rsidR="000B549A" w:rsidRPr="00811AA7">
        <w:t>postopku sprejema otrok v vrtec</w:t>
      </w:r>
      <w:r w:rsidRPr="00811AA7">
        <w:t xml:space="preserve"> novo prosto mesto za sprejem otroka v vrtec</w:t>
      </w:r>
      <w:r w:rsidR="000B549A" w:rsidRPr="00811AA7">
        <w:t>,</w:t>
      </w:r>
      <w:r w:rsidRPr="00811AA7">
        <w:t xml:space="preserve"> pozove k podpisu pogodbe o vključitvi otrok v vrtec po prednostnem vrstnem redu s centralnega čakalnega seznama starše tistega otroka, za katerega so starši navedli ta vrtec </w:t>
      </w:r>
      <w:r w:rsidR="00DA57C0" w:rsidRPr="00811AA7">
        <w:t>kot eno izmed izbir (vrtec prve</w:t>
      </w:r>
      <w:r w:rsidRPr="00811AA7">
        <w:t xml:space="preserve"> </w:t>
      </w:r>
      <w:r w:rsidR="00DA57C0" w:rsidRPr="00811AA7">
        <w:t xml:space="preserve">ali </w:t>
      </w:r>
      <w:r w:rsidR="000B549A" w:rsidRPr="00811AA7">
        <w:t>druge</w:t>
      </w:r>
      <w:r w:rsidR="00DA57C0" w:rsidRPr="00811AA7">
        <w:t xml:space="preserve"> ali</w:t>
      </w:r>
      <w:r w:rsidRPr="00811AA7">
        <w:t xml:space="preserve"> tretje izbire)</w:t>
      </w:r>
      <w:r w:rsidR="00DA57C0" w:rsidRPr="00811AA7">
        <w:t xml:space="preserve">, </w:t>
      </w:r>
      <w:r w:rsidR="00707A95" w:rsidRPr="00811AA7">
        <w:t xml:space="preserve">in sicer </w:t>
      </w:r>
      <w:r w:rsidR="00DA57C0" w:rsidRPr="00811AA7">
        <w:t xml:space="preserve">glede na starost otroka, prosto mesto v posameznem oddelku in glede na program vrtca, ki se izvaja v oddelku. </w:t>
      </w:r>
    </w:p>
    <w:p w14:paraId="6926505F" w14:textId="77777777" w:rsidR="00DA57C0" w:rsidRPr="00811AA7" w:rsidRDefault="00DA57C0" w:rsidP="00FC1006">
      <w:pPr>
        <w:pStyle w:val="Brezrazmikov"/>
        <w:jc w:val="both"/>
      </w:pPr>
    </w:p>
    <w:p w14:paraId="7DE63A48" w14:textId="45D16BAF" w:rsidR="00DA57C0" w:rsidRPr="00811AA7" w:rsidRDefault="00DA57C0" w:rsidP="00FC1006">
      <w:pPr>
        <w:pStyle w:val="Brezrazmikov"/>
        <w:jc w:val="both"/>
      </w:pPr>
      <w:r w:rsidRPr="00811AA7">
        <w:t>Vrtec</w:t>
      </w:r>
      <w:r w:rsidR="000B549A" w:rsidRPr="00811AA7">
        <w:t>,</w:t>
      </w:r>
      <w:r w:rsidRPr="00811AA7">
        <w:t xml:space="preserve"> ki pozove starša otroka po prednostnem </w:t>
      </w:r>
      <w:r w:rsidR="000C2468" w:rsidRPr="00811AA7">
        <w:t>vrstnem</w:t>
      </w:r>
      <w:r w:rsidRPr="00811AA7">
        <w:t xml:space="preserve"> redu s centralnega čakalnega seznama k podpisu pogodbe o vključitvi otroka v vrtec, pridobi vlogo iz vrtca, pri katerem je bila prvotno vložena</w:t>
      </w:r>
      <w:r w:rsidR="00671CCA" w:rsidRPr="00811AA7">
        <w:t xml:space="preserve">. </w:t>
      </w:r>
    </w:p>
    <w:p w14:paraId="0456C56F" w14:textId="77777777" w:rsidR="00671CCA" w:rsidRPr="00811AA7" w:rsidRDefault="00671CCA" w:rsidP="00FC1006">
      <w:pPr>
        <w:pStyle w:val="Brezrazmikov"/>
        <w:jc w:val="both"/>
      </w:pPr>
    </w:p>
    <w:p w14:paraId="0FE0EEBF" w14:textId="77777777" w:rsidR="00DA57C0" w:rsidRPr="00811AA7" w:rsidRDefault="00DA57C0" w:rsidP="00FC1006">
      <w:pPr>
        <w:pStyle w:val="Brezrazmikov"/>
        <w:jc w:val="both"/>
      </w:pPr>
      <w:r w:rsidRPr="00811AA7">
        <w:t>Vrtec, ki ima prosto mesto, pozove starše otrok</w:t>
      </w:r>
      <w:r w:rsidR="005D17C5" w:rsidRPr="00811AA7">
        <w:t>a</w:t>
      </w:r>
      <w:r w:rsidRPr="00811AA7">
        <w:t xml:space="preserve"> s centralnega čakalnega sezn</w:t>
      </w:r>
      <w:r w:rsidR="00B9645A" w:rsidRPr="00811AA7">
        <w:t>a</w:t>
      </w:r>
      <w:r w:rsidRPr="00811AA7">
        <w:t xml:space="preserve">ma k podpisu pogodbe o vključitvi otroka v vrtec takoj oziroma najkasneje v roku </w:t>
      </w:r>
      <w:r w:rsidR="00671CCA" w:rsidRPr="00811AA7">
        <w:t xml:space="preserve">3 </w:t>
      </w:r>
      <w:r w:rsidR="00B9645A" w:rsidRPr="00811AA7">
        <w:t>delovnih d</w:t>
      </w:r>
      <w:r w:rsidRPr="00811AA7">
        <w:t>ni od dneva ugotovitve, da ima vrtec pr</w:t>
      </w:r>
      <w:r w:rsidR="00B9645A" w:rsidRPr="00811AA7">
        <w:t>o</w:t>
      </w:r>
      <w:r w:rsidRPr="00811AA7">
        <w:t xml:space="preserve">sto mesto. </w:t>
      </w:r>
    </w:p>
    <w:p w14:paraId="4333CA70" w14:textId="77777777" w:rsidR="00DA57C0" w:rsidRPr="00811AA7" w:rsidRDefault="00DA57C0" w:rsidP="00FC1006">
      <w:pPr>
        <w:pStyle w:val="Brezrazmikov"/>
        <w:jc w:val="both"/>
      </w:pPr>
    </w:p>
    <w:p w14:paraId="34E9F53E" w14:textId="77777777" w:rsidR="00DA57C0" w:rsidRPr="00811AA7" w:rsidRDefault="00DA57C0" w:rsidP="00FC1006">
      <w:pPr>
        <w:pStyle w:val="Brezrazmikov"/>
        <w:jc w:val="both"/>
      </w:pPr>
      <w:r w:rsidRPr="00811AA7">
        <w:t xml:space="preserve">Starši otroka so dolžni v </w:t>
      </w:r>
      <w:r w:rsidR="000B549A" w:rsidRPr="00811AA7">
        <w:t>8</w:t>
      </w:r>
      <w:r w:rsidR="00671CCA" w:rsidRPr="00811AA7">
        <w:t xml:space="preserve"> </w:t>
      </w:r>
      <w:r w:rsidRPr="00811AA7">
        <w:t>dneh od dneva vročitve poziva k sklenitvi pog</w:t>
      </w:r>
      <w:r w:rsidR="00B9645A" w:rsidRPr="00811AA7">
        <w:t>o</w:t>
      </w:r>
      <w:r w:rsidRPr="00811AA7">
        <w:t>dbe podpisati pogodbo. Če tega ne st</w:t>
      </w:r>
      <w:r w:rsidR="00B9645A" w:rsidRPr="00811AA7">
        <w:t>o</w:t>
      </w:r>
      <w:r w:rsidRPr="00811AA7">
        <w:t>rijo</w:t>
      </w:r>
      <w:r w:rsidR="000B549A" w:rsidRPr="00811AA7">
        <w:t>,</w:t>
      </w:r>
      <w:r w:rsidRPr="00811AA7">
        <w:t xml:space="preserve"> vrtec pozove k sklenitvi pogodbe starše naslednjega otroka po vrstnem redu iz centralnega čakalnega seznama. Vrtec starše pozove k podpisu pogodbe z navadno pošto in po elektronski pošti, če so starši navedli elektronski naslov, na katerega želijo prejemati obvestila vrtca. </w:t>
      </w:r>
    </w:p>
    <w:p w14:paraId="0E721B1A" w14:textId="77777777" w:rsidR="00DA57C0" w:rsidRPr="00811AA7" w:rsidRDefault="00DA57C0" w:rsidP="00FC1006">
      <w:pPr>
        <w:pStyle w:val="Brezrazmikov"/>
        <w:jc w:val="both"/>
      </w:pPr>
    </w:p>
    <w:p w14:paraId="4A86642D" w14:textId="5EE61BDE" w:rsidR="00DA57C0" w:rsidRPr="00811AA7" w:rsidRDefault="00DA57C0" w:rsidP="00FC1006">
      <w:pPr>
        <w:pStyle w:val="Brezrazmikov"/>
        <w:jc w:val="both"/>
        <w:rPr>
          <w:i/>
          <w:iCs/>
          <w:u w:val="single"/>
        </w:rPr>
      </w:pPr>
      <w:r w:rsidRPr="00811AA7">
        <w:t>Če starši odklonijo sprejem otroka, uvrščenega na centralni čakalni seznam</w:t>
      </w:r>
      <w:r w:rsidR="000B549A" w:rsidRPr="00811AA7">
        <w:t>,</w:t>
      </w:r>
      <w:r w:rsidRPr="00811AA7">
        <w:t xml:space="preserve"> oziroma ne podpišejo pogodbe z vrtcem iz prejšnjega odstavka, </w:t>
      </w:r>
      <w:r w:rsidRPr="00811AA7">
        <w:rPr>
          <w:strike/>
        </w:rPr>
        <w:t xml:space="preserve">ostanejo na centralnem čakalnem seznamu do vključitve otroka v vrtec oziroma </w:t>
      </w:r>
      <w:r w:rsidR="000B549A" w:rsidRPr="00811AA7">
        <w:rPr>
          <w:strike/>
        </w:rPr>
        <w:t xml:space="preserve">do </w:t>
      </w:r>
      <w:r w:rsidR="00671CCA" w:rsidRPr="00811AA7">
        <w:rPr>
          <w:strike/>
        </w:rPr>
        <w:t>24.</w:t>
      </w:r>
      <w:r w:rsidR="000B549A" w:rsidRPr="00811AA7">
        <w:rPr>
          <w:strike/>
        </w:rPr>
        <w:t xml:space="preserve"> </w:t>
      </w:r>
      <w:r w:rsidR="00671CCA" w:rsidRPr="00811AA7">
        <w:rPr>
          <w:strike/>
        </w:rPr>
        <w:t>6.</w:t>
      </w:r>
      <w:r w:rsidRPr="00811AA7">
        <w:rPr>
          <w:strike/>
        </w:rPr>
        <w:t>, za katerega je bil oblikovan centralni čakalni seznam.</w:t>
      </w:r>
      <w:r w:rsidRPr="00811AA7">
        <w:t xml:space="preserve"> </w:t>
      </w:r>
      <w:r w:rsidR="00DA0526" w:rsidRPr="00811AA7">
        <w:rPr>
          <w:i/>
          <w:iCs/>
          <w:u w:val="single"/>
        </w:rPr>
        <w:t xml:space="preserve">se otrok črta iz centralnega čakalnega seznama. </w:t>
      </w:r>
    </w:p>
    <w:p w14:paraId="20BDE0E0" w14:textId="77777777" w:rsidR="00DA57C0" w:rsidRPr="00811AA7" w:rsidRDefault="00DA57C0" w:rsidP="00FC1006">
      <w:pPr>
        <w:pStyle w:val="Brezrazmikov"/>
        <w:jc w:val="both"/>
      </w:pPr>
    </w:p>
    <w:p w14:paraId="2F68B2A4" w14:textId="77777777" w:rsidR="00DA57C0" w:rsidRPr="00811AA7" w:rsidRDefault="00DA57C0" w:rsidP="00FC1006">
      <w:pPr>
        <w:pStyle w:val="Brezrazmikov"/>
        <w:jc w:val="both"/>
      </w:pPr>
      <w:r w:rsidRPr="00811AA7">
        <w:t xml:space="preserve">Vrtec, ki je prejel podpisano pogodbo o medsebojnih pravicah in obveznostih med vrtcem in starši otroka, mora najkasneje prvi delovni dan po prejemu podpisa pogodbe ažurirati podatke v centralnem čakalnem seznamu in o tem obvestiti vse vrtce in Občino Kidričevo. </w:t>
      </w:r>
    </w:p>
    <w:p w14:paraId="5E99F912" w14:textId="77777777" w:rsidR="00DA57C0" w:rsidRPr="00811AA7" w:rsidRDefault="00DA57C0" w:rsidP="00FC1006">
      <w:pPr>
        <w:pStyle w:val="Brezrazmikov"/>
        <w:jc w:val="both"/>
      </w:pPr>
    </w:p>
    <w:p w14:paraId="53F509EB" w14:textId="77777777" w:rsidR="00DA57C0" w:rsidRPr="00811AA7" w:rsidRDefault="007C6F03" w:rsidP="00DA57C0">
      <w:pPr>
        <w:pStyle w:val="Brezrazmikov"/>
        <w:numPr>
          <w:ilvl w:val="0"/>
          <w:numId w:val="2"/>
        </w:numPr>
        <w:jc w:val="center"/>
      </w:pPr>
      <w:r w:rsidRPr="00811AA7">
        <w:t>č</w:t>
      </w:r>
      <w:r w:rsidR="00DA57C0" w:rsidRPr="00811AA7">
        <w:t>len</w:t>
      </w:r>
    </w:p>
    <w:p w14:paraId="7A8A692A" w14:textId="77777777" w:rsidR="00DA57C0" w:rsidRPr="00811AA7" w:rsidRDefault="0057751A" w:rsidP="00DA57C0">
      <w:pPr>
        <w:pStyle w:val="Brezrazmikov"/>
        <w:jc w:val="both"/>
      </w:pPr>
      <w:r w:rsidRPr="00811AA7">
        <w:t>Dokler velja centralni čakalni seznam, vrtec ne sme sprejeti v vrtec otroka, ki ni uvrščen na centralni čakalni seznam, razen</w:t>
      </w:r>
      <w:r w:rsidR="000B549A" w:rsidRPr="00811AA7">
        <w:t>,</w:t>
      </w:r>
      <w:r w:rsidRPr="00811AA7">
        <w:t xml:space="preserve"> če sta</w:t>
      </w:r>
      <w:r w:rsidR="000B549A" w:rsidRPr="00811AA7">
        <w:t>r</w:t>
      </w:r>
      <w:r w:rsidRPr="00811AA7">
        <w:t>ši vseh otrok, ki so na centralnem čakalnem seznamu</w:t>
      </w:r>
      <w:r w:rsidR="000B549A" w:rsidRPr="00811AA7">
        <w:t>,</w:t>
      </w:r>
      <w:r w:rsidRPr="00811AA7">
        <w:t xml:space="preserve"> odklonijo sprejem otroka v vrtec oziroma ne podpišejo pogodbe o vključitvi otroka v vrtec </w:t>
      </w:r>
      <w:r w:rsidR="000B549A" w:rsidRPr="00811AA7">
        <w:t>8</w:t>
      </w:r>
      <w:r w:rsidRPr="00811AA7">
        <w:t xml:space="preserve"> dni od dneva vročitve poziva k sklenitvi pogodbe ali če na prosto mesto v vrtcu, upoštevajoč starost otroka ter program vrtca, ki se izvaja v oddelku, ne more vključiti nobenega izmed otrok, ki so uvrščeni na centralni čakalni seznam. </w:t>
      </w:r>
    </w:p>
    <w:p w14:paraId="2AF16692" w14:textId="77777777" w:rsidR="0057751A" w:rsidRPr="00811AA7" w:rsidRDefault="0057751A" w:rsidP="00DA57C0">
      <w:pPr>
        <w:pStyle w:val="Brezrazmikov"/>
        <w:jc w:val="both"/>
      </w:pPr>
    </w:p>
    <w:p w14:paraId="00FD12C1" w14:textId="77777777" w:rsidR="00F0495F" w:rsidRPr="00811AA7" w:rsidRDefault="00F0495F" w:rsidP="00DA57C0">
      <w:pPr>
        <w:pStyle w:val="Brezrazmikov"/>
        <w:jc w:val="both"/>
      </w:pPr>
    </w:p>
    <w:p w14:paraId="2FD9AE8D" w14:textId="77777777" w:rsidR="00F0495F" w:rsidRPr="00811AA7" w:rsidRDefault="00F0495F" w:rsidP="00DA57C0">
      <w:pPr>
        <w:pStyle w:val="Brezrazmikov"/>
        <w:jc w:val="both"/>
      </w:pPr>
    </w:p>
    <w:p w14:paraId="17A37B9C" w14:textId="77777777" w:rsidR="00F0495F" w:rsidRPr="00811AA7" w:rsidRDefault="00F0495F" w:rsidP="00DA57C0">
      <w:pPr>
        <w:pStyle w:val="Brezrazmikov"/>
        <w:jc w:val="both"/>
      </w:pPr>
    </w:p>
    <w:p w14:paraId="09F8C1B0" w14:textId="77777777" w:rsidR="0057751A" w:rsidRPr="00811AA7" w:rsidRDefault="007C6F03" w:rsidP="0057751A">
      <w:pPr>
        <w:pStyle w:val="Brezrazmikov"/>
        <w:numPr>
          <w:ilvl w:val="0"/>
          <w:numId w:val="2"/>
        </w:numPr>
        <w:jc w:val="center"/>
      </w:pPr>
      <w:r w:rsidRPr="00811AA7">
        <w:t>č</w:t>
      </w:r>
      <w:r w:rsidR="0057751A" w:rsidRPr="00811AA7">
        <w:t>len</w:t>
      </w:r>
    </w:p>
    <w:p w14:paraId="272B3DD4" w14:textId="77777777" w:rsidR="0057751A" w:rsidRPr="00811AA7" w:rsidRDefault="00F074E5" w:rsidP="00F074E5">
      <w:pPr>
        <w:pStyle w:val="Brezrazmikov"/>
        <w:jc w:val="both"/>
      </w:pPr>
      <w:r w:rsidRPr="00811AA7">
        <w:t xml:space="preserve">Odločitve vrtca in druge listine v postopku sprejema otroka v vrtec se vročijo po pošti z navadno pošiljko in po elektronski pošti, če so starši navedli naslov, na katerega želijo prejemati obvestila vrtca. Šteje se, da je pošiljka vročena naslovniku osmi dan od odpreme na pošto. </w:t>
      </w:r>
    </w:p>
    <w:p w14:paraId="40EFAD08" w14:textId="77777777" w:rsidR="00F074E5" w:rsidRPr="00811AA7" w:rsidRDefault="00F074E5" w:rsidP="00F074E5">
      <w:pPr>
        <w:pStyle w:val="Brezrazmikov"/>
        <w:jc w:val="both"/>
      </w:pPr>
    </w:p>
    <w:p w14:paraId="45CDDC87" w14:textId="77777777" w:rsidR="00F074E5" w:rsidRPr="00811AA7" w:rsidRDefault="007C6F03" w:rsidP="00F074E5">
      <w:pPr>
        <w:pStyle w:val="Brezrazmikov"/>
        <w:numPr>
          <w:ilvl w:val="0"/>
          <w:numId w:val="2"/>
        </w:numPr>
        <w:jc w:val="center"/>
      </w:pPr>
      <w:r w:rsidRPr="00811AA7">
        <w:t>č</w:t>
      </w:r>
      <w:r w:rsidR="00F074E5" w:rsidRPr="00811AA7">
        <w:t>len</w:t>
      </w:r>
    </w:p>
    <w:p w14:paraId="059211F8" w14:textId="77777777" w:rsidR="00F074E5" w:rsidRPr="00811AA7" w:rsidRDefault="00F074E5" w:rsidP="00F074E5">
      <w:pPr>
        <w:pStyle w:val="Brezrazmikov"/>
        <w:jc w:val="both"/>
      </w:pPr>
      <w:r w:rsidRPr="00811AA7">
        <w:t>Starši lahko otroka kadarkoli trajno izpišejo iz vrtca. Izpisani otrok nima prednosti pred ponovnim sprejemom v vrtec. Izjavo o izpisu iz vrtca morajo starši izpolniti v 15 dneh pred žel</w:t>
      </w:r>
      <w:r w:rsidR="001D7708" w:rsidRPr="00811AA7">
        <w:t>j</w:t>
      </w:r>
      <w:r w:rsidRPr="00811AA7">
        <w:t xml:space="preserve">enim datumom izpisa. </w:t>
      </w:r>
    </w:p>
    <w:p w14:paraId="4FC81249" w14:textId="77777777" w:rsidR="00F074E5" w:rsidRPr="00811AA7" w:rsidRDefault="00F074E5" w:rsidP="00F074E5">
      <w:pPr>
        <w:pStyle w:val="Brezrazmikov"/>
        <w:jc w:val="both"/>
      </w:pPr>
    </w:p>
    <w:p w14:paraId="49726764" w14:textId="77777777" w:rsidR="00F074E5" w:rsidRPr="00811AA7" w:rsidRDefault="007C6F03" w:rsidP="00F074E5">
      <w:pPr>
        <w:pStyle w:val="Brezrazmikov"/>
        <w:numPr>
          <w:ilvl w:val="0"/>
          <w:numId w:val="2"/>
        </w:numPr>
        <w:jc w:val="center"/>
      </w:pPr>
      <w:r w:rsidRPr="00811AA7">
        <w:t>č</w:t>
      </w:r>
      <w:r w:rsidR="00F074E5" w:rsidRPr="00811AA7">
        <w:t>len</w:t>
      </w:r>
    </w:p>
    <w:p w14:paraId="44F53E3F" w14:textId="77777777" w:rsidR="00F074E5" w:rsidRPr="00811AA7" w:rsidRDefault="00F074E5" w:rsidP="00F074E5">
      <w:pPr>
        <w:pStyle w:val="Brezrazmikov"/>
        <w:jc w:val="center"/>
      </w:pPr>
    </w:p>
    <w:p w14:paraId="0F61C557" w14:textId="1D931C49" w:rsidR="00F074E5" w:rsidRPr="00811AA7" w:rsidRDefault="00F074E5" w:rsidP="00F074E5">
      <w:pPr>
        <w:pStyle w:val="Brezrazmikov"/>
        <w:jc w:val="both"/>
        <w:rPr>
          <w:i/>
          <w:iCs/>
          <w:u w:val="single"/>
        </w:rPr>
      </w:pPr>
      <w:r w:rsidRPr="00811AA7">
        <w:rPr>
          <w:strike/>
        </w:rPr>
        <w:t>V primeru podaljšanja starševskega dopusta v</w:t>
      </w:r>
      <w:r w:rsidR="007F08AD" w:rsidRPr="00811AA7">
        <w:rPr>
          <w:strike/>
        </w:rPr>
        <w:t xml:space="preserve"> obliki polne odsotnosti z dela</w:t>
      </w:r>
      <w:r w:rsidRPr="00811AA7">
        <w:rPr>
          <w:strike/>
        </w:rPr>
        <w:t xml:space="preserve"> veljavna pog</w:t>
      </w:r>
      <w:r w:rsidR="007F08AD" w:rsidRPr="00811AA7">
        <w:rPr>
          <w:strike/>
        </w:rPr>
        <w:t>odba</w:t>
      </w:r>
      <w:r w:rsidRPr="00811AA7">
        <w:rPr>
          <w:strike/>
        </w:rPr>
        <w:t xml:space="preserve"> med</w:t>
      </w:r>
      <w:r w:rsidR="00671CCA" w:rsidRPr="00811AA7">
        <w:rPr>
          <w:strike/>
        </w:rPr>
        <w:t xml:space="preserve"> vrtcem in starši postane nična, v kolikor se podaljšani staršev</w:t>
      </w:r>
      <w:r w:rsidR="007F08AD" w:rsidRPr="00811AA7">
        <w:rPr>
          <w:strike/>
        </w:rPr>
        <w:t>s</w:t>
      </w:r>
      <w:r w:rsidR="00671CCA" w:rsidRPr="00811AA7">
        <w:rPr>
          <w:strike/>
        </w:rPr>
        <w:t xml:space="preserve">ki dopust izteče </w:t>
      </w:r>
      <w:r w:rsidR="009D277C" w:rsidRPr="00811AA7">
        <w:rPr>
          <w:strike/>
        </w:rPr>
        <w:t>po</w:t>
      </w:r>
      <w:r w:rsidR="00671CCA" w:rsidRPr="00811AA7">
        <w:rPr>
          <w:strike/>
        </w:rPr>
        <w:t xml:space="preserve"> 1.</w:t>
      </w:r>
      <w:r w:rsidR="007F08AD" w:rsidRPr="00811AA7">
        <w:rPr>
          <w:strike/>
        </w:rPr>
        <w:t xml:space="preserve"> 1</w:t>
      </w:r>
      <w:r w:rsidR="00F0495F" w:rsidRPr="00811AA7">
        <w:rPr>
          <w:strike/>
        </w:rPr>
        <w:t xml:space="preserve">. </w:t>
      </w:r>
    </w:p>
    <w:p w14:paraId="34DC54E7" w14:textId="77777777" w:rsidR="00667A17" w:rsidRPr="00811AA7" w:rsidRDefault="00667A17" w:rsidP="00667A17">
      <w:pPr>
        <w:pStyle w:val="Brezrazmikov"/>
        <w:jc w:val="both"/>
      </w:pPr>
    </w:p>
    <w:p w14:paraId="03B1E189" w14:textId="77777777" w:rsidR="00F074E5" w:rsidRPr="00811AA7" w:rsidRDefault="00F074E5" w:rsidP="00667A17">
      <w:pPr>
        <w:pStyle w:val="Brezrazmikov"/>
        <w:jc w:val="both"/>
      </w:pPr>
    </w:p>
    <w:p w14:paraId="5A260069" w14:textId="77777777" w:rsidR="00F074E5" w:rsidRPr="00811AA7" w:rsidRDefault="00D75814" w:rsidP="00D75814">
      <w:pPr>
        <w:pStyle w:val="Brezrazmikov"/>
        <w:jc w:val="center"/>
        <w:rPr>
          <w:b/>
        </w:rPr>
      </w:pPr>
      <w:r w:rsidRPr="00811AA7">
        <w:rPr>
          <w:b/>
        </w:rPr>
        <w:t>IV. KRITERIJI ZA SPREJEM OTROK V VRTEC</w:t>
      </w:r>
    </w:p>
    <w:p w14:paraId="7EEAAC75" w14:textId="77777777" w:rsidR="00D75814" w:rsidRPr="00811AA7" w:rsidRDefault="00D75814" w:rsidP="00D75814">
      <w:pPr>
        <w:pStyle w:val="Brezrazmikov"/>
        <w:jc w:val="center"/>
        <w:rPr>
          <w:b/>
        </w:rPr>
      </w:pPr>
    </w:p>
    <w:p w14:paraId="0BE70F6D" w14:textId="77777777" w:rsidR="00D75814" w:rsidRPr="00811AA7" w:rsidRDefault="007C6F03" w:rsidP="00D75814">
      <w:pPr>
        <w:pStyle w:val="Brezrazmikov"/>
        <w:numPr>
          <w:ilvl w:val="0"/>
          <w:numId w:val="2"/>
        </w:numPr>
        <w:jc w:val="center"/>
      </w:pPr>
      <w:r w:rsidRPr="00811AA7">
        <w:t>č</w:t>
      </w:r>
      <w:r w:rsidR="00D75814" w:rsidRPr="00811AA7">
        <w:t xml:space="preserve">len </w:t>
      </w:r>
    </w:p>
    <w:p w14:paraId="3A477315" w14:textId="77777777" w:rsidR="00D75814" w:rsidRPr="00811AA7" w:rsidRDefault="00D75814" w:rsidP="00D75814">
      <w:pPr>
        <w:pStyle w:val="Brezrazmikov"/>
        <w:jc w:val="center"/>
      </w:pPr>
    </w:p>
    <w:p w14:paraId="6216C617" w14:textId="77777777" w:rsidR="00D75814" w:rsidRPr="00811AA7" w:rsidRDefault="00D75814" w:rsidP="00D75814">
      <w:pPr>
        <w:pStyle w:val="Brezrazmikov"/>
        <w:jc w:val="both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271"/>
        <w:gridCol w:w="3969"/>
        <w:gridCol w:w="1276"/>
        <w:gridCol w:w="2546"/>
      </w:tblGrid>
      <w:tr w:rsidR="00D75814" w:rsidRPr="00811AA7" w14:paraId="59C56370" w14:textId="77777777" w:rsidTr="00D75814">
        <w:tc>
          <w:tcPr>
            <w:tcW w:w="1271" w:type="dxa"/>
          </w:tcPr>
          <w:p w14:paraId="1EBA5BEA" w14:textId="77777777" w:rsidR="00D75814" w:rsidRPr="00811AA7" w:rsidRDefault="00D75814" w:rsidP="007F08AD">
            <w:pPr>
              <w:pStyle w:val="Brezrazmikov"/>
              <w:jc w:val="both"/>
            </w:pPr>
            <w:proofErr w:type="spellStart"/>
            <w:r w:rsidRPr="00811AA7">
              <w:t>Zap</w:t>
            </w:r>
            <w:proofErr w:type="spellEnd"/>
            <w:r w:rsidRPr="00811AA7">
              <w:t xml:space="preserve">. </w:t>
            </w:r>
            <w:r w:rsidR="007F08AD" w:rsidRPr="00811AA7">
              <w:t>š</w:t>
            </w:r>
            <w:r w:rsidRPr="00811AA7">
              <w:t xml:space="preserve">t. </w:t>
            </w:r>
          </w:p>
        </w:tc>
        <w:tc>
          <w:tcPr>
            <w:tcW w:w="3969" w:type="dxa"/>
          </w:tcPr>
          <w:p w14:paraId="6E64E7A3" w14:textId="77777777" w:rsidR="00D75814" w:rsidRPr="00811AA7" w:rsidRDefault="00D75814" w:rsidP="00D75814">
            <w:pPr>
              <w:pStyle w:val="Brezrazmikov"/>
              <w:jc w:val="both"/>
            </w:pPr>
            <w:r w:rsidRPr="00811AA7">
              <w:t>Kriterij</w:t>
            </w:r>
          </w:p>
        </w:tc>
        <w:tc>
          <w:tcPr>
            <w:tcW w:w="1276" w:type="dxa"/>
          </w:tcPr>
          <w:p w14:paraId="30174AEE" w14:textId="77777777" w:rsidR="00D75814" w:rsidRPr="00811AA7" w:rsidRDefault="00D75814" w:rsidP="007F08AD">
            <w:pPr>
              <w:pStyle w:val="Brezrazmikov"/>
              <w:jc w:val="both"/>
            </w:pPr>
            <w:r w:rsidRPr="00811AA7">
              <w:t xml:space="preserve">Št. </w:t>
            </w:r>
            <w:r w:rsidR="007F08AD" w:rsidRPr="00811AA7">
              <w:t>t</w:t>
            </w:r>
            <w:r w:rsidRPr="00811AA7">
              <w:t>očk</w:t>
            </w:r>
          </w:p>
        </w:tc>
        <w:tc>
          <w:tcPr>
            <w:tcW w:w="2546" w:type="dxa"/>
          </w:tcPr>
          <w:p w14:paraId="08A269E6" w14:textId="77777777" w:rsidR="00D75814" w:rsidRPr="00811AA7" w:rsidRDefault="00D75814" w:rsidP="00D75814">
            <w:pPr>
              <w:pStyle w:val="Brezrazmikov"/>
              <w:jc w:val="both"/>
            </w:pPr>
            <w:r w:rsidRPr="00811AA7">
              <w:t>Potrebna dokazila</w:t>
            </w:r>
          </w:p>
        </w:tc>
      </w:tr>
      <w:tr w:rsidR="009A327C" w:rsidRPr="00811AA7" w14:paraId="0CB57D0E" w14:textId="77777777" w:rsidTr="00D75814">
        <w:tc>
          <w:tcPr>
            <w:tcW w:w="1271" w:type="dxa"/>
          </w:tcPr>
          <w:p w14:paraId="04849316" w14:textId="77777777" w:rsidR="009A327C" w:rsidRPr="00811AA7" w:rsidRDefault="00965C3A" w:rsidP="00301B0E">
            <w:pPr>
              <w:pStyle w:val="Brezrazmikov"/>
            </w:pPr>
            <w:r w:rsidRPr="00811AA7">
              <w:t>1.</w:t>
            </w:r>
          </w:p>
        </w:tc>
        <w:tc>
          <w:tcPr>
            <w:tcW w:w="3969" w:type="dxa"/>
          </w:tcPr>
          <w:p w14:paraId="6D0B6CD6" w14:textId="77777777" w:rsidR="009A327C" w:rsidRPr="00811AA7" w:rsidRDefault="009A327C" w:rsidP="00D75814">
            <w:pPr>
              <w:pStyle w:val="Brezrazmikov"/>
              <w:jc w:val="both"/>
            </w:pPr>
            <w:r w:rsidRPr="00811AA7">
              <w:t>Prebivališče</w:t>
            </w:r>
          </w:p>
        </w:tc>
        <w:tc>
          <w:tcPr>
            <w:tcW w:w="1276" w:type="dxa"/>
          </w:tcPr>
          <w:p w14:paraId="6A5B3045" w14:textId="77777777" w:rsidR="009A327C" w:rsidRPr="00811AA7" w:rsidRDefault="009A327C" w:rsidP="00D75814">
            <w:pPr>
              <w:pStyle w:val="Brezrazmikov"/>
              <w:jc w:val="both"/>
            </w:pPr>
          </w:p>
        </w:tc>
        <w:tc>
          <w:tcPr>
            <w:tcW w:w="2546" w:type="dxa"/>
          </w:tcPr>
          <w:p w14:paraId="4757C1E0" w14:textId="77777777" w:rsidR="009A327C" w:rsidRPr="00811AA7" w:rsidRDefault="009A327C" w:rsidP="00D75814">
            <w:pPr>
              <w:pStyle w:val="Brezrazmikov"/>
              <w:jc w:val="both"/>
            </w:pPr>
          </w:p>
        </w:tc>
      </w:tr>
      <w:tr w:rsidR="00D75814" w:rsidRPr="00811AA7" w14:paraId="5A5082DD" w14:textId="77777777" w:rsidTr="00D75814">
        <w:tc>
          <w:tcPr>
            <w:tcW w:w="1271" w:type="dxa"/>
          </w:tcPr>
          <w:p w14:paraId="298B2AEC" w14:textId="77777777" w:rsidR="00D75814" w:rsidRPr="00811AA7" w:rsidRDefault="008B3B9B" w:rsidP="00301B0E">
            <w:pPr>
              <w:pStyle w:val="Brezrazmikov"/>
            </w:pPr>
            <w:r w:rsidRPr="00811AA7">
              <w:t>1. a</w:t>
            </w:r>
          </w:p>
        </w:tc>
        <w:tc>
          <w:tcPr>
            <w:tcW w:w="3969" w:type="dxa"/>
          </w:tcPr>
          <w:p w14:paraId="5AFA7959" w14:textId="77777777" w:rsidR="00D75814" w:rsidRPr="00811AA7" w:rsidRDefault="00D75814" w:rsidP="00334CC3">
            <w:pPr>
              <w:pStyle w:val="Brezrazmikov"/>
              <w:jc w:val="both"/>
            </w:pPr>
            <w:r w:rsidRPr="00811AA7">
              <w:t xml:space="preserve">Otrok ima skupaj </w:t>
            </w:r>
            <w:r w:rsidR="00B57894" w:rsidRPr="00811AA7">
              <w:t xml:space="preserve">vsaj z enim staršem </w:t>
            </w:r>
            <w:r w:rsidR="0032224D" w:rsidRPr="00811AA7">
              <w:t xml:space="preserve"> </w:t>
            </w:r>
            <w:r w:rsidRPr="00811AA7">
              <w:t xml:space="preserve">stalno prebivališče na območju </w:t>
            </w:r>
            <w:r w:rsidR="008B3B9B" w:rsidRPr="00811AA7">
              <w:t>Občine Kidričevo</w:t>
            </w:r>
          </w:p>
        </w:tc>
        <w:tc>
          <w:tcPr>
            <w:tcW w:w="1276" w:type="dxa"/>
          </w:tcPr>
          <w:p w14:paraId="560E2E76" w14:textId="77777777" w:rsidR="00D75814" w:rsidRPr="00811AA7" w:rsidRDefault="00D75814" w:rsidP="00D75814">
            <w:pPr>
              <w:pStyle w:val="Brezrazmikov"/>
              <w:jc w:val="both"/>
            </w:pPr>
            <w:r w:rsidRPr="00811AA7">
              <w:t>50 točk</w:t>
            </w:r>
          </w:p>
        </w:tc>
        <w:tc>
          <w:tcPr>
            <w:tcW w:w="2546" w:type="dxa"/>
          </w:tcPr>
          <w:p w14:paraId="79194A9E" w14:textId="37E8F701" w:rsidR="00D75814" w:rsidRPr="00811AA7" w:rsidRDefault="00D75814" w:rsidP="0032224D">
            <w:pPr>
              <w:pStyle w:val="Brezrazmikov"/>
              <w:jc w:val="both"/>
            </w:pPr>
            <w:r w:rsidRPr="00811AA7">
              <w:t xml:space="preserve">Potrdilo o stalnem prebivališču za starša in otroka </w:t>
            </w:r>
            <w:r w:rsidR="00F70657" w:rsidRPr="00811AA7">
              <w:rPr>
                <w:i/>
                <w:iCs/>
                <w:u w:val="single"/>
              </w:rPr>
              <w:t>ali fotokopij</w:t>
            </w:r>
            <w:r w:rsidR="008B32EF" w:rsidRPr="00811AA7">
              <w:rPr>
                <w:i/>
                <w:iCs/>
                <w:u w:val="single"/>
              </w:rPr>
              <w:t>o</w:t>
            </w:r>
            <w:r w:rsidR="00F70657" w:rsidRPr="00811AA7">
              <w:rPr>
                <w:i/>
                <w:iCs/>
                <w:u w:val="single"/>
              </w:rPr>
              <w:t xml:space="preserve"> osebnega d</w:t>
            </w:r>
            <w:r w:rsidR="008B32EF" w:rsidRPr="00811AA7">
              <w:rPr>
                <w:i/>
                <w:iCs/>
                <w:u w:val="single"/>
              </w:rPr>
              <w:t>o</w:t>
            </w:r>
            <w:r w:rsidR="00F70657" w:rsidRPr="00811AA7">
              <w:rPr>
                <w:i/>
                <w:iCs/>
                <w:u w:val="single"/>
              </w:rPr>
              <w:t>k</w:t>
            </w:r>
            <w:r w:rsidR="008B32EF" w:rsidRPr="00811AA7">
              <w:rPr>
                <w:i/>
                <w:iCs/>
                <w:u w:val="single"/>
              </w:rPr>
              <w:t>u</w:t>
            </w:r>
            <w:r w:rsidR="00F70657" w:rsidRPr="00811AA7">
              <w:rPr>
                <w:i/>
                <w:iCs/>
                <w:u w:val="single"/>
              </w:rPr>
              <w:t>menta</w:t>
            </w:r>
          </w:p>
        </w:tc>
      </w:tr>
      <w:tr w:rsidR="0032224D" w:rsidRPr="00811AA7" w14:paraId="4ACA67D9" w14:textId="77777777" w:rsidTr="00D75814">
        <w:tc>
          <w:tcPr>
            <w:tcW w:w="1271" w:type="dxa"/>
          </w:tcPr>
          <w:p w14:paraId="5DB92EAD" w14:textId="77777777" w:rsidR="0032224D" w:rsidRPr="00811AA7" w:rsidRDefault="0032224D" w:rsidP="00301B0E">
            <w:pPr>
              <w:pStyle w:val="Brezrazmikov"/>
            </w:pPr>
            <w:r w:rsidRPr="00811AA7">
              <w:t>1</w:t>
            </w:r>
            <w:r w:rsidR="008B3B9B" w:rsidRPr="00811AA7">
              <w:t xml:space="preserve">. </w:t>
            </w:r>
            <w:r w:rsidRPr="00811AA7">
              <w:t>b</w:t>
            </w:r>
          </w:p>
        </w:tc>
        <w:tc>
          <w:tcPr>
            <w:tcW w:w="3969" w:type="dxa"/>
          </w:tcPr>
          <w:p w14:paraId="24408D3F" w14:textId="77777777" w:rsidR="0032224D" w:rsidRPr="00811AA7" w:rsidRDefault="0032224D" w:rsidP="0032224D">
            <w:pPr>
              <w:pStyle w:val="Brezrazmikov"/>
              <w:jc w:val="both"/>
            </w:pPr>
            <w:r w:rsidRPr="00811AA7">
              <w:t>Otrok tujcev, ki ima skupaj s staršem začasno prebivališče in je zavezanec za plačilo doh</w:t>
            </w:r>
            <w:r w:rsidR="00334CC3" w:rsidRPr="00811AA7">
              <w:t>od</w:t>
            </w:r>
            <w:r w:rsidRPr="00811AA7">
              <w:t>nine v RS</w:t>
            </w:r>
          </w:p>
        </w:tc>
        <w:tc>
          <w:tcPr>
            <w:tcW w:w="1276" w:type="dxa"/>
          </w:tcPr>
          <w:p w14:paraId="5B778107" w14:textId="77777777" w:rsidR="0032224D" w:rsidRPr="00811AA7" w:rsidRDefault="00430ED5" w:rsidP="00D75814">
            <w:pPr>
              <w:pStyle w:val="Brezrazmikov"/>
              <w:jc w:val="both"/>
            </w:pPr>
            <w:r w:rsidRPr="00811AA7">
              <w:t>3</w:t>
            </w:r>
            <w:r w:rsidR="0032224D" w:rsidRPr="00811AA7">
              <w:t>0 točk</w:t>
            </w:r>
          </w:p>
        </w:tc>
        <w:tc>
          <w:tcPr>
            <w:tcW w:w="2546" w:type="dxa"/>
          </w:tcPr>
          <w:p w14:paraId="129DCCE7" w14:textId="77777777" w:rsidR="0032224D" w:rsidRPr="00811AA7" w:rsidRDefault="00430ED5" w:rsidP="0032224D">
            <w:pPr>
              <w:pStyle w:val="Brezrazmikov"/>
              <w:jc w:val="both"/>
            </w:pPr>
            <w:r w:rsidRPr="00811AA7">
              <w:t>Potrdilo o začasnem prebivališču za starša in otroka ter dokazilo o plačilu dohodnine v RS</w:t>
            </w:r>
          </w:p>
        </w:tc>
      </w:tr>
      <w:tr w:rsidR="009A327C" w:rsidRPr="00811AA7" w14:paraId="5530106E" w14:textId="77777777" w:rsidTr="00D75814">
        <w:tc>
          <w:tcPr>
            <w:tcW w:w="1271" w:type="dxa"/>
          </w:tcPr>
          <w:p w14:paraId="51FED6EF" w14:textId="77777777" w:rsidR="009A327C" w:rsidRPr="00811AA7" w:rsidRDefault="00381D22" w:rsidP="00301B0E">
            <w:pPr>
              <w:pStyle w:val="Brezrazmikov"/>
            </w:pPr>
            <w:r w:rsidRPr="00811AA7">
              <w:t>1</w:t>
            </w:r>
            <w:r w:rsidR="008B3B9B" w:rsidRPr="00811AA7">
              <w:t xml:space="preserve">. </w:t>
            </w:r>
            <w:r w:rsidRPr="00811AA7">
              <w:t>c</w:t>
            </w:r>
          </w:p>
        </w:tc>
        <w:tc>
          <w:tcPr>
            <w:tcW w:w="3969" w:type="dxa"/>
          </w:tcPr>
          <w:p w14:paraId="38886644" w14:textId="77777777" w:rsidR="009A327C" w:rsidRPr="00811AA7" w:rsidRDefault="009A327C" w:rsidP="00D75814">
            <w:pPr>
              <w:pStyle w:val="Brezrazmikov"/>
              <w:jc w:val="both"/>
            </w:pPr>
            <w:r w:rsidRPr="00811AA7">
              <w:t>Otrok živi v enoroditeljski družini</w:t>
            </w:r>
          </w:p>
        </w:tc>
        <w:tc>
          <w:tcPr>
            <w:tcW w:w="1276" w:type="dxa"/>
          </w:tcPr>
          <w:p w14:paraId="63C81791" w14:textId="77777777" w:rsidR="009A327C" w:rsidRPr="00811AA7" w:rsidRDefault="009A327C" w:rsidP="00D75814">
            <w:pPr>
              <w:pStyle w:val="Brezrazmikov"/>
              <w:jc w:val="both"/>
            </w:pPr>
            <w:r w:rsidRPr="00811AA7">
              <w:t>5 točk</w:t>
            </w:r>
          </w:p>
        </w:tc>
        <w:tc>
          <w:tcPr>
            <w:tcW w:w="2546" w:type="dxa"/>
          </w:tcPr>
          <w:p w14:paraId="0E3CFFDA" w14:textId="77777777" w:rsidR="009A327C" w:rsidRPr="00811AA7" w:rsidRDefault="009A327C" w:rsidP="00965C3A">
            <w:pPr>
              <w:pStyle w:val="Brezrazmikov"/>
              <w:jc w:val="both"/>
            </w:pPr>
            <w:r w:rsidRPr="00811AA7">
              <w:t>Kopij</w:t>
            </w:r>
            <w:r w:rsidR="00965C3A" w:rsidRPr="00811AA7">
              <w:t xml:space="preserve">a potrdila o prejemu preživnine, </w:t>
            </w:r>
            <w:r w:rsidRPr="00811AA7">
              <w:t>prejemu pokojnine oz. vložitvi zahtevka o dodelitvi otroka in določitvi višine preživnine</w:t>
            </w:r>
          </w:p>
        </w:tc>
      </w:tr>
      <w:tr w:rsidR="00381D22" w:rsidRPr="00811AA7" w14:paraId="01A14DD0" w14:textId="77777777" w:rsidTr="00D75814">
        <w:tc>
          <w:tcPr>
            <w:tcW w:w="1271" w:type="dxa"/>
          </w:tcPr>
          <w:p w14:paraId="2FF33BAE" w14:textId="77777777" w:rsidR="00381D22" w:rsidRPr="00811AA7" w:rsidRDefault="00381D22" w:rsidP="00301B0E">
            <w:pPr>
              <w:pStyle w:val="Brezrazmikov"/>
            </w:pPr>
            <w:r w:rsidRPr="00811AA7">
              <w:t>1</w:t>
            </w:r>
            <w:r w:rsidR="008B3B9B" w:rsidRPr="00811AA7">
              <w:t xml:space="preserve">. </w:t>
            </w:r>
            <w:r w:rsidRPr="00811AA7">
              <w:t>d</w:t>
            </w:r>
          </w:p>
        </w:tc>
        <w:tc>
          <w:tcPr>
            <w:tcW w:w="3969" w:type="dxa"/>
          </w:tcPr>
          <w:p w14:paraId="21455562" w14:textId="0436C05B" w:rsidR="00381D22" w:rsidRPr="00811AA7" w:rsidRDefault="00381D22" w:rsidP="00334CC3">
            <w:pPr>
              <w:pStyle w:val="Brezrazmikov"/>
              <w:jc w:val="both"/>
            </w:pPr>
            <w:r w:rsidRPr="00811AA7">
              <w:t>Želj</w:t>
            </w:r>
            <w:r w:rsidR="00334CC3" w:rsidRPr="00811AA7">
              <w:t>e</w:t>
            </w:r>
            <w:r w:rsidRPr="00811AA7">
              <w:t>na enota vrtca je v otrokovem šolskem okolišu</w:t>
            </w:r>
            <w:r w:rsidR="005D17C5" w:rsidRPr="00811AA7">
              <w:t xml:space="preserve"> </w:t>
            </w:r>
            <w:r w:rsidR="00DA0526" w:rsidRPr="00811AA7">
              <w:t>(</w:t>
            </w:r>
            <w:r w:rsidR="00DA0526" w:rsidRPr="00811AA7">
              <w:rPr>
                <w:strike/>
              </w:rPr>
              <w:t>šolski okoliš se upošteva za vpis otrok v prvi razred</w:t>
            </w:r>
            <w:r w:rsidR="00DA0526" w:rsidRPr="00811AA7">
              <w:t xml:space="preserve">) </w:t>
            </w:r>
            <w:r w:rsidR="00DA0526" w:rsidRPr="00811AA7">
              <w:rPr>
                <w:i/>
                <w:iCs/>
                <w:u w:val="single"/>
              </w:rPr>
              <w:t>(šolski okoliš je določen v 3</w:t>
            </w:r>
            <w:r w:rsidR="005E126A" w:rsidRPr="00811AA7">
              <w:rPr>
                <w:i/>
                <w:iCs/>
                <w:u w:val="single"/>
              </w:rPr>
              <w:t>a</w:t>
            </w:r>
            <w:r w:rsidR="00DA0526" w:rsidRPr="00811AA7">
              <w:rPr>
                <w:i/>
                <w:iCs/>
                <w:u w:val="single"/>
              </w:rPr>
              <w:t xml:space="preserve">. </w:t>
            </w:r>
            <w:r w:rsidR="000C2468" w:rsidRPr="00811AA7">
              <w:rPr>
                <w:i/>
                <w:iCs/>
                <w:u w:val="single"/>
              </w:rPr>
              <w:t>členu</w:t>
            </w:r>
            <w:r w:rsidR="00DA0526" w:rsidRPr="00811AA7">
              <w:rPr>
                <w:i/>
                <w:iCs/>
                <w:u w:val="single"/>
              </w:rPr>
              <w:t xml:space="preserve"> tega pravilnika)</w:t>
            </w:r>
          </w:p>
        </w:tc>
        <w:tc>
          <w:tcPr>
            <w:tcW w:w="1276" w:type="dxa"/>
          </w:tcPr>
          <w:p w14:paraId="37CE6226" w14:textId="77777777" w:rsidR="00381D22" w:rsidRPr="00811AA7" w:rsidRDefault="00381D22" w:rsidP="00D75814">
            <w:pPr>
              <w:pStyle w:val="Brezrazmikov"/>
              <w:jc w:val="both"/>
              <w:rPr>
                <w:strike/>
              </w:rPr>
            </w:pPr>
            <w:r w:rsidRPr="00811AA7">
              <w:rPr>
                <w:strike/>
              </w:rPr>
              <w:t>20 točk</w:t>
            </w:r>
          </w:p>
          <w:p w14:paraId="7B4E4620" w14:textId="77777777" w:rsidR="00DA0526" w:rsidRPr="00811AA7" w:rsidRDefault="00DA0526" w:rsidP="00D75814">
            <w:pPr>
              <w:pStyle w:val="Brezrazmikov"/>
              <w:jc w:val="both"/>
              <w:rPr>
                <w:strike/>
              </w:rPr>
            </w:pPr>
          </w:p>
          <w:p w14:paraId="7BE95BE7" w14:textId="0F8FEF4E" w:rsidR="00DA0526" w:rsidRPr="00811AA7" w:rsidRDefault="00DA0526" w:rsidP="00D75814">
            <w:pPr>
              <w:pStyle w:val="Brezrazmikov"/>
              <w:jc w:val="both"/>
              <w:rPr>
                <w:i/>
                <w:iCs/>
                <w:u w:val="single"/>
              </w:rPr>
            </w:pPr>
            <w:r w:rsidRPr="00811AA7">
              <w:rPr>
                <w:i/>
                <w:iCs/>
                <w:u w:val="single"/>
              </w:rPr>
              <w:t>50 točk</w:t>
            </w:r>
          </w:p>
        </w:tc>
        <w:tc>
          <w:tcPr>
            <w:tcW w:w="2546" w:type="dxa"/>
          </w:tcPr>
          <w:p w14:paraId="42779BD0" w14:textId="77777777" w:rsidR="00381D22" w:rsidRPr="00811AA7" w:rsidRDefault="00381D22" w:rsidP="00D75814">
            <w:pPr>
              <w:pStyle w:val="Brezrazmikov"/>
              <w:jc w:val="both"/>
            </w:pPr>
          </w:p>
        </w:tc>
      </w:tr>
      <w:tr w:rsidR="00D75814" w:rsidRPr="00811AA7" w14:paraId="1AC4CAE1" w14:textId="77777777" w:rsidTr="00D75814">
        <w:tc>
          <w:tcPr>
            <w:tcW w:w="1271" w:type="dxa"/>
          </w:tcPr>
          <w:p w14:paraId="2432D079" w14:textId="77777777" w:rsidR="00D75814" w:rsidRPr="00811AA7" w:rsidRDefault="00D75814" w:rsidP="00301B0E">
            <w:pPr>
              <w:pStyle w:val="Brezrazmikov"/>
            </w:pPr>
            <w:r w:rsidRPr="00811AA7">
              <w:t>2.</w:t>
            </w:r>
          </w:p>
        </w:tc>
        <w:tc>
          <w:tcPr>
            <w:tcW w:w="3969" w:type="dxa"/>
          </w:tcPr>
          <w:p w14:paraId="4C74765E" w14:textId="77777777" w:rsidR="00D75814" w:rsidRPr="00811AA7" w:rsidRDefault="00D75814" w:rsidP="00965C3A">
            <w:pPr>
              <w:pStyle w:val="Brezrazmikov"/>
              <w:jc w:val="both"/>
            </w:pPr>
            <w:r w:rsidRPr="00811AA7">
              <w:t>Zaposl</w:t>
            </w:r>
            <w:r w:rsidR="00965C3A" w:rsidRPr="00811AA7">
              <w:t>enost</w:t>
            </w:r>
          </w:p>
        </w:tc>
        <w:tc>
          <w:tcPr>
            <w:tcW w:w="1276" w:type="dxa"/>
          </w:tcPr>
          <w:p w14:paraId="2AEDD346" w14:textId="77777777" w:rsidR="00D75814" w:rsidRPr="00811AA7" w:rsidRDefault="00D75814" w:rsidP="00D75814">
            <w:pPr>
              <w:pStyle w:val="Brezrazmikov"/>
              <w:jc w:val="both"/>
            </w:pPr>
          </w:p>
        </w:tc>
        <w:tc>
          <w:tcPr>
            <w:tcW w:w="2546" w:type="dxa"/>
          </w:tcPr>
          <w:p w14:paraId="00CEDB6E" w14:textId="77777777" w:rsidR="00D75814" w:rsidRPr="00811AA7" w:rsidRDefault="00D75814" w:rsidP="00D75814">
            <w:pPr>
              <w:pStyle w:val="Brezrazmikov"/>
              <w:jc w:val="both"/>
            </w:pPr>
          </w:p>
        </w:tc>
      </w:tr>
      <w:tr w:rsidR="00D75814" w:rsidRPr="00811AA7" w14:paraId="2E0A8C80" w14:textId="77777777" w:rsidTr="00D75814">
        <w:tc>
          <w:tcPr>
            <w:tcW w:w="1271" w:type="dxa"/>
          </w:tcPr>
          <w:p w14:paraId="0AA7CAE5" w14:textId="77777777" w:rsidR="00D75814" w:rsidRPr="00811AA7" w:rsidRDefault="00D75814" w:rsidP="00301B0E">
            <w:pPr>
              <w:pStyle w:val="Brezrazmikov"/>
            </w:pPr>
            <w:r w:rsidRPr="00811AA7">
              <w:t>2</w:t>
            </w:r>
            <w:r w:rsidR="008B3B9B" w:rsidRPr="00811AA7">
              <w:t xml:space="preserve">. </w:t>
            </w:r>
            <w:r w:rsidRPr="00811AA7">
              <w:t>a</w:t>
            </w:r>
          </w:p>
        </w:tc>
        <w:tc>
          <w:tcPr>
            <w:tcW w:w="3969" w:type="dxa"/>
          </w:tcPr>
          <w:p w14:paraId="621F7829" w14:textId="77777777" w:rsidR="00D75814" w:rsidRPr="00811AA7" w:rsidRDefault="00D75814" w:rsidP="00D75814">
            <w:pPr>
              <w:pStyle w:val="Brezrazmikov"/>
              <w:jc w:val="both"/>
            </w:pPr>
            <w:r w:rsidRPr="00811AA7">
              <w:t xml:space="preserve">Oba starša oziroma eden </w:t>
            </w:r>
            <w:r w:rsidR="00334CC3" w:rsidRPr="00811AA7">
              <w:t xml:space="preserve">od </w:t>
            </w:r>
            <w:r w:rsidRPr="00811AA7">
              <w:t>star</w:t>
            </w:r>
            <w:r w:rsidR="00430ED5" w:rsidRPr="00811AA7">
              <w:t>šev</w:t>
            </w:r>
            <w:r w:rsidRPr="00811AA7">
              <w:t xml:space="preserve"> v enoroditeljski družini (velja tudi za študenta s statusom ali kmeta) sta zaposlena</w:t>
            </w:r>
          </w:p>
        </w:tc>
        <w:tc>
          <w:tcPr>
            <w:tcW w:w="1276" w:type="dxa"/>
          </w:tcPr>
          <w:p w14:paraId="6C51B198" w14:textId="77777777" w:rsidR="00D75814" w:rsidRPr="00811AA7" w:rsidRDefault="00671CCA" w:rsidP="00D75814">
            <w:pPr>
              <w:pStyle w:val="Brezrazmikov"/>
              <w:jc w:val="both"/>
            </w:pPr>
            <w:r w:rsidRPr="00811AA7">
              <w:t>5</w:t>
            </w:r>
            <w:r w:rsidR="00D75814" w:rsidRPr="00811AA7">
              <w:t>0 toč</w:t>
            </w:r>
            <w:r w:rsidR="009A327C" w:rsidRPr="00811AA7">
              <w:t>k</w:t>
            </w:r>
          </w:p>
        </w:tc>
        <w:tc>
          <w:tcPr>
            <w:tcW w:w="2546" w:type="dxa"/>
          </w:tcPr>
          <w:p w14:paraId="1516FD92" w14:textId="77777777" w:rsidR="00D75814" w:rsidRPr="00811AA7" w:rsidRDefault="00D75814" w:rsidP="00965C3A">
            <w:pPr>
              <w:pStyle w:val="Brezrazmikov"/>
              <w:jc w:val="both"/>
              <w:rPr>
                <w:color w:val="FF0000"/>
              </w:rPr>
            </w:pPr>
            <w:r w:rsidRPr="00811AA7">
              <w:t>Potrdilo o zaposlitvi, potrdilo o statu</w:t>
            </w:r>
            <w:r w:rsidR="00965C3A" w:rsidRPr="00811AA7">
              <w:t>su</w:t>
            </w:r>
            <w:r w:rsidRPr="00811AA7">
              <w:t xml:space="preserve"> študenta, potrdilo</w:t>
            </w:r>
            <w:r w:rsidR="00430ED5" w:rsidRPr="00811AA7">
              <w:t>, da je pokojninsko zavarovan</w:t>
            </w:r>
            <w:r w:rsidR="00965C3A" w:rsidRPr="00811AA7">
              <w:t>je</w:t>
            </w:r>
            <w:r w:rsidR="00430ED5" w:rsidRPr="00811AA7">
              <w:t xml:space="preserve"> iz naslova kmetijstva</w:t>
            </w:r>
          </w:p>
        </w:tc>
      </w:tr>
      <w:tr w:rsidR="009A327C" w:rsidRPr="00811AA7" w14:paraId="14DB5D80" w14:textId="77777777" w:rsidTr="00D75814">
        <w:tc>
          <w:tcPr>
            <w:tcW w:w="1271" w:type="dxa"/>
          </w:tcPr>
          <w:p w14:paraId="65BCE8C2" w14:textId="77777777" w:rsidR="009A327C" w:rsidRPr="00811AA7" w:rsidRDefault="008B3B9B" w:rsidP="00301B0E">
            <w:pPr>
              <w:pStyle w:val="Brezrazmikov"/>
            </w:pPr>
            <w:r w:rsidRPr="00811AA7">
              <w:t>2. b</w:t>
            </w:r>
          </w:p>
        </w:tc>
        <w:tc>
          <w:tcPr>
            <w:tcW w:w="3969" w:type="dxa"/>
          </w:tcPr>
          <w:p w14:paraId="1B3A47A6" w14:textId="77777777" w:rsidR="009A327C" w:rsidRPr="00811AA7" w:rsidRDefault="009A327C" w:rsidP="00D75814">
            <w:pPr>
              <w:pStyle w:val="Brezrazmikov"/>
              <w:jc w:val="both"/>
            </w:pPr>
            <w:r w:rsidRPr="00811AA7">
              <w:t>Samo eden od staršev je zaposlen (velja tudi za študenta in kmeta)</w:t>
            </w:r>
          </w:p>
        </w:tc>
        <w:tc>
          <w:tcPr>
            <w:tcW w:w="1276" w:type="dxa"/>
          </w:tcPr>
          <w:p w14:paraId="25DB77BC" w14:textId="77777777" w:rsidR="009A327C" w:rsidRPr="00811AA7" w:rsidRDefault="00671CCA" w:rsidP="00D75814">
            <w:pPr>
              <w:pStyle w:val="Brezrazmikov"/>
              <w:jc w:val="both"/>
            </w:pPr>
            <w:r w:rsidRPr="00811AA7">
              <w:t>2</w:t>
            </w:r>
            <w:r w:rsidR="009A327C" w:rsidRPr="00811AA7">
              <w:t>5 točk</w:t>
            </w:r>
          </w:p>
        </w:tc>
        <w:tc>
          <w:tcPr>
            <w:tcW w:w="2546" w:type="dxa"/>
          </w:tcPr>
          <w:p w14:paraId="6F8D2543" w14:textId="77777777" w:rsidR="009A327C" w:rsidRPr="00811AA7" w:rsidRDefault="009A327C" w:rsidP="00965C3A">
            <w:pPr>
              <w:pStyle w:val="Brezrazmikov"/>
              <w:jc w:val="both"/>
            </w:pPr>
            <w:r w:rsidRPr="00811AA7">
              <w:t>Potrdilo o zaposlitvi ali potrdilo o statu</w:t>
            </w:r>
            <w:r w:rsidR="00965C3A" w:rsidRPr="00811AA7">
              <w:t>su</w:t>
            </w:r>
            <w:r w:rsidR="00430ED5" w:rsidRPr="00811AA7">
              <w:t xml:space="preserve">, </w:t>
            </w:r>
            <w:r w:rsidR="00430ED5" w:rsidRPr="00811AA7">
              <w:lastRenderedPageBreak/>
              <w:t>potrdilo, da je pokojninsko zavarovan iz naslova kmetijstva</w:t>
            </w:r>
          </w:p>
        </w:tc>
      </w:tr>
      <w:tr w:rsidR="009A327C" w:rsidRPr="00811AA7" w14:paraId="43D449F2" w14:textId="77777777" w:rsidTr="00D75814">
        <w:tc>
          <w:tcPr>
            <w:tcW w:w="1271" w:type="dxa"/>
          </w:tcPr>
          <w:p w14:paraId="3E9EA92E" w14:textId="77777777" w:rsidR="009A327C" w:rsidRPr="00811AA7" w:rsidRDefault="009A327C" w:rsidP="00D75814">
            <w:pPr>
              <w:pStyle w:val="Brezrazmikov"/>
              <w:jc w:val="both"/>
            </w:pPr>
            <w:r w:rsidRPr="00811AA7">
              <w:lastRenderedPageBreak/>
              <w:t>2</w:t>
            </w:r>
            <w:r w:rsidR="008B3B9B" w:rsidRPr="00811AA7">
              <w:t>. c</w:t>
            </w:r>
          </w:p>
        </w:tc>
        <w:tc>
          <w:tcPr>
            <w:tcW w:w="3969" w:type="dxa"/>
          </w:tcPr>
          <w:p w14:paraId="67CD0D98" w14:textId="77777777" w:rsidR="009A327C" w:rsidRPr="00811AA7" w:rsidRDefault="009A327C" w:rsidP="009A327C">
            <w:pPr>
              <w:pStyle w:val="Brezrazmikov"/>
              <w:jc w:val="both"/>
            </w:pPr>
            <w:r w:rsidRPr="00811AA7">
              <w:t>Nezaposlen starš v enoroditeljski družini, ki je prij</w:t>
            </w:r>
            <w:r w:rsidR="00334CC3" w:rsidRPr="00811AA7">
              <w:t>a</w:t>
            </w:r>
            <w:r w:rsidRPr="00811AA7">
              <w:t>vljen na Zavodu za zaposlovanje</w:t>
            </w:r>
          </w:p>
        </w:tc>
        <w:tc>
          <w:tcPr>
            <w:tcW w:w="1276" w:type="dxa"/>
          </w:tcPr>
          <w:p w14:paraId="408F6FCA" w14:textId="77777777" w:rsidR="009A327C" w:rsidRPr="00811AA7" w:rsidRDefault="009A327C" w:rsidP="00D75814">
            <w:pPr>
              <w:pStyle w:val="Brezrazmikov"/>
              <w:jc w:val="both"/>
            </w:pPr>
            <w:r w:rsidRPr="00811AA7">
              <w:t>5 točk</w:t>
            </w:r>
          </w:p>
        </w:tc>
        <w:tc>
          <w:tcPr>
            <w:tcW w:w="2546" w:type="dxa"/>
          </w:tcPr>
          <w:p w14:paraId="59C05D9E" w14:textId="77777777" w:rsidR="009A327C" w:rsidRPr="00811AA7" w:rsidRDefault="00965C3A" w:rsidP="00965C3A">
            <w:pPr>
              <w:pStyle w:val="Brezrazmikov"/>
              <w:jc w:val="both"/>
            </w:pPr>
            <w:r w:rsidRPr="00811AA7">
              <w:t>Potrdilo Zavoda za zaposl</w:t>
            </w:r>
            <w:r w:rsidR="009A327C" w:rsidRPr="00811AA7">
              <w:t>ovanje o aktivnem i</w:t>
            </w:r>
            <w:r w:rsidRPr="00811AA7">
              <w:t>s</w:t>
            </w:r>
            <w:r w:rsidR="009A327C" w:rsidRPr="00811AA7">
              <w:t>kanju zaposlitve</w:t>
            </w:r>
          </w:p>
        </w:tc>
      </w:tr>
      <w:tr w:rsidR="009A327C" w:rsidRPr="00811AA7" w14:paraId="58BF1569" w14:textId="77777777" w:rsidTr="00D75814">
        <w:tc>
          <w:tcPr>
            <w:tcW w:w="1271" w:type="dxa"/>
          </w:tcPr>
          <w:p w14:paraId="422590B2" w14:textId="77777777" w:rsidR="009A327C" w:rsidRPr="00811AA7" w:rsidRDefault="00430ED5" w:rsidP="00D75814">
            <w:pPr>
              <w:pStyle w:val="Brezrazmikov"/>
              <w:jc w:val="both"/>
            </w:pPr>
            <w:r w:rsidRPr="00811AA7">
              <w:t>2</w:t>
            </w:r>
            <w:r w:rsidR="008B3B9B" w:rsidRPr="00811AA7">
              <w:t xml:space="preserve">. </w:t>
            </w:r>
            <w:r w:rsidRPr="00811AA7">
              <w:t>d</w:t>
            </w:r>
          </w:p>
        </w:tc>
        <w:tc>
          <w:tcPr>
            <w:tcW w:w="3969" w:type="dxa"/>
          </w:tcPr>
          <w:p w14:paraId="362CD6F4" w14:textId="77777777" w:rsidR="009A327C" w:rsidRPr="00811AA7" w:rsidRDefault="00430ED5" w:rsidP="009A327C">
            <w:pPr>
              <w:pStyle w:val="Brezrazmikov"/>
              <w:jc w:val="both"/>
            </w:pPr>
            <w:r w:rsidRPr="00811AA7">
              <w:t>Oba starša sta nezaposlena in prijavljena na Zavodu za zaposlovanje</w:t>
            </w:r>
          </w:p>
        </w:tc>
        <w:tc>
          <w:tcPr>
            <w:tcW w:w="1276" w:type="dxa"/>
          </w:tcPr>
          <w:p w14:paraId="713F23C2" w14:textId="77777777" w:rsidR="009A327C" w:rsidRPr="00811AA7" w:rsidRDefault="00430ED5" w:rsidP="00D75814">
            <w:pPr>
              <w:pStyle w:val="Brezrazmikov"/>
              <w:jc w:val="both"/>
            </w:pPr>
            <w:r w:rsidRPr="00811AA7">
              <w:t>3 točke</w:t>
            </w:r>
          </w:p>
        </w:tc>
        <w:tc>
          <w:tcPr>
            <w:tcW w:w="2546" w:type="dxa"/>
          </w:tcPr>
          <w:p w14:paraId="1E4BB081" w14:textId="77777777" w:rsidR="009A327C" w:rsidRPr="00811AA7" w:rsidRDefault="00430ED5" w:rsidP="00965C3A">
            <w:pPr>
              <w:pStyle w:val="Brezrazmikov"/>
              <w:jc w:val="both"/>
            </w:pPr>
            <w:r w:rsidRPr="00811AA7">
              <w:t>Potrdilo Zavoda za zaposlovanje o aktivnem i</w:t>
            </w:r>
            <w:r w:rsidR="00965C3A" w:rsidRPr="00811AA7">
              <w:t>s</w:t>
            </w:r>
            <w:r w:rsidRPr="00811AA7">
              <w:t>kanju zaposlitve</w:t>
            </w:r>
          </w:p>
        </w:tc>
      </w:tr>
      <w:tr w:rsidR="00430ED5" w:rsidRPr="00811AA7" w14:paraId="61A7293F" w14:textId="77777777" w:rsidTr="00D75814">
        <w:tc>
          <w:tcPr>
            <w:tcW w:w="1271" w:type="dxa"/>
          </w:tcPr>
          <w:p w14:paraId="35A5411A" w14:textId="77777777" w:rsidR="00430ED5" w:rsidRPr="00811AA7" w:rsidRDefault="00430ED5" w:rsidP="00D75814">
            <w:pPr>
              <w:pStyle w:val="Brezrazmikov"/>
              <w:jc w:val="both"/>
            </w:pPr>
            <w:r w:rsidRPr="00811AA7">
              <w:t>3</w:t>
            </w:r>
            <w:r w:rsidR="008B3B9B" w:rsidRPr="00811AA7">
              <w:t>.</w:t>
            </w:r>
          </w:p>
        </w:tc>
        <w:tc>
          <w:tcPr>
            <w:tcW w:w="3969" w:type="dxa"/>
          </w:tcPr>
          <w:p w14:paraId="1FBF41C3" w14:textId="77777777" w:rsidR="00430ED5" w:rsidRPr="00811AA7" w:rsidRDefault="00430ED5" w:rsidP="009A327C">
            <w:pPr>
              <w:pStyle w:val="Brezrazmikov"/>
              <w:jc w:val="both"/>
            </w:pPr>
            <w:r w:rsidRPr="00811AA7">
              <w:t>Otrok, ki je bil uvrščen na čakalno listo in mu ni bilo odobreno prosto mesto v vrtcu (</w:t>
            </w:r>
            <w:r w:rsidR="002C2B47" w:rsidRPr="00811AA7">
              <w:t>u</w:t>
            </w:r>
            <w:r w:rsidRPr="00811AA7">
              <w:t>pošteva se preteklo šolsko leto pred tem vpisom)</w:t>
            </w:r>
          </w:p>
        </w:tc>
        <w:tc>
          <w:tcPr>
            <w:tcW w:w="1276" w:type="dxa"/>
          </w:tcPr>
          <w:p w14:paraId="074A9BFA" w14:textId="77777777" w:rsidR="00430ED5" w:rsidRPr="00811AA7" w:rsidRDefault="00430ED5" w:rsidP="00D75814">
            <w:pPr>
              <w:pStyle w:val="Brezrazmikov"/>
              <w:jc w:val="both"/>
            </w:pPr>
            <w:r w:rsidRPr="00811AA7">
              <w:t>10 toč</w:t>
            </w:r>
            <w:r w:rsidR="00F40CB2" w:rsidRPr="00811AA7">
              <w:t>k</w:t>
            </w:r>
          </w:p>
        </w:tc>
        <w:tc>
          <w:tcPr>
            <w:tcW w:w="2546" w:type="dxa"/>
          </w:tcPr>
          <w:p w14:paraId="544E79E5" w14:textId="77777777" w:rsidR="00430ED5" w:rsidRPr="00811AA7" w:rsidRDefault="00430ED5" w:rsidP="00D75814">
            <w:pPr>
              <w:pStyle w:val="Brezrazmikov"/>
              <w:jc w:val="both"/>
            </w:pPr>
            <w:r w:rsidRPr="00811AA7">
              <w:t>Potrdilo vrtca</w:t>
            </w:r>
          </w:p>
        </w:tc>
      </w:tr>
      <w:tr w:rsidR="00430ED5" w:rsidRPr="00811AA7" w14:paraId="172F81C7" w14:textId="77777777" w:rsidTr="00D75814">
        <w:tc>
          <w:tcPr>
            <w:tcW w:w="1271" w:type="dxa"/>
          </w:tcPr>
          <w:p w14:paraId="64E634AB" w14:textId="77777777" w:rsidR="00430ED5" w:rsidRPr="00811AA7" w:rsidRDefault="00430ED5" w:rsidP="00D75814">
            <w:pPr>
              <w:pStyle w:val="Brezrazmikov"/>
              <w:jc w:val="both"/>
            </w:pPr>
            <w:r w:rsidRPr="00811AA7">
              <w:t>4.</w:t>
            </w:r>
          </w:p>
        </w:tc>
        <w:tc>
          <w:tcPr>
            <w:tcW w:w="3969" w:type="dxa"/>
          </w:tcPr>
          <w:p w14:paraId="6E7F7BB4" w14:textId="77777777" w:rsidR="00430ED5" w:rsidRPr="00811AA7" w:rsidRDefault="00430ED5" w:rsidP="00334CC3">
            <w:pPr>
              <w:pStyle w:val="Brezrazmikov"/>
              <w:jc w:val="both"/>
            </w:pPr>
            <w:r w:rsidRPr="00811AA7">
              <w:t xml:space="preserve">Vpis dvojčkov ali trojčkov </w:t>
            </w:r>
            <w:r w:rsidR="00F73081" w:rsidRPr="00811AA7">
              <w:t>oziroma dveh ali več otrok iz iste družine ali</w:t>
            </w:r>
            <w:r w:rsidR="00334CC3" w:rsidRPr="00811AA7">
              <w:t xml:space="preserve"> pa</w:t>
            </w:r>
            <w:r w:rsidR="00F73081" w:rsidRPr="00811AA7">
              <w:t xml:space="preserve"> je v vrtec že vključe</w:t>
            </w:r>
            <w:r w:rsidR="00334CC3" w:rsidRPr="00811AA7">
              <w:t>n</w:t>
            </w:r>
            <w:r w:rsidR="00F73081" w:rsidRPr="00811AA7">
              <w:t xml:space="preserve"> brat ali sestra</w:t>
            </w:r>
          </w:p>
        </w:tc>
        <w:tc>
          <w:tcPr>
            <w:tcW w:w="1276" w:type="dxa"/>
          </w:tcPr>
          <w:p w14:paraId="2BB9A4B3" w14:textId="77777777" w:rsidR="00430ED5" w:rsidRPr="00811AA7" w:rsidRDefault="00F73081" w:rsidP="00D75814">
            <w:pPr>
              <w:pStyle w:val="Brezrazmikov"/>
              <w:jc w:val="both"/>
            </w:pPr>
            <w:r w:rsidRPr="00811AA7">
              <w:t>6 točk</w:t>
            </w:r>
          </w:p>
        </w:tc>
        <w:tc>
          <w:tcPr>
            <w:tcW w:w="2546" w:type="dxa"/>
          </w:tcPr>
          <w:p w14:paraId="0BF027B2" w14:textId="77777777" w:rsidR="00430ED5" w:rsidRPr="00811AA7" w:rsidRDefault="00F73081" w:rsidP="00965C3A">
            <w:pPr>
              <w:pStyle w:val="Brezrazmikov"/>
              <w:jc w:val="both"/>
            </w:pPr>
            <w:r w:rsidRPr="00811AA7">
              <w:t>Rojst</w:t>
            </w:r>
            <w:r w:rsidR="00965C3A" w:rsidRPr="00811AA7">
              <w:t>ni</w:t>
            </w:r>
            <w:r w:rsidRPr="00811AA7">
              <w:t xml:space="preserve"> list otrok ob vpisu dvojčkov ali trojčkov ali potrdilo vrtca </w:t>
            </w:r>
            <w:r w:rsidR="00965C3A" w:rsidRPr="00811AA7">
              <w:t>o</w:t>
            </w:r>
            <w:r w:rsidRPr="00811AA7">
              <w:t xml:space="preserve"> vključenosti bratov ali sester v vrtcu</w:t>
            </w:r>
          </w:p>
        </w:tc>
      </w:tr>
      <w:tr w:rsidR="00F73081" w:rsidRPr="00811AA7" w14:paraId="1B178A08" w14:textId="77777777" w:rsidTr="00D75814">
        <w:tc>
          <w:tcPr>
            <w:tcW w:w="1271" w:type="dxa"/>
          </w:tcPr>
          <w:p w14:paraId="149265EB" w14:textId="77777777" w:rsidR="00F73081" w:rsidRPr="00811AA7" w:rsidRDefault="00F73081" w:rsidP="00D75814">
            <w:pPr>
              <w:pStyle w:val="Brezrazmikov"/>
              <w:jc w:val="both"/>
            </w:pPr>
            <w:r w:rsidRPr="00811AA7">
              <w:t>5</w:t>
            </w:r>
            <w:r w:rsidR="008B3B9B" w:rsidRPr="00811AA7">
              <w:t>.</w:t>
            </w:r>
          </w:p>
        </w:tc>
        <w:tc>
          <w:tcPr>
            <w:tcW w:w="3969" w:type="dxa"/>
          </w:tcPr>
          <w:p w14:paraId="4F5CABCE" w14:textId="77777777" w:rsidR="00F73081" w:rsidRPr="00811AA7" w:rsidRDefault="00F73081" w:rsidP="009A327C">
            <w:pPr>
              <w:pStyle w:val="Brezrazmikov"/>
              <w:jc w:val="both"/>
            </w:pPr>
            <w:r w:rsidRPr="00811AA7">
              <w:t>Dlje časa trajajoča bolezen v družini (invalidnost ali druga specifična bolezen)</w:t>
            </w:r>
          </w:p>
        </w:tc>
        <w:tc>
          <w:tcPr>
            <w:tcW w:w="1276" w:type="dxa"/>
          </w:tcPr>
          <w:p w14:paraId="3137E9F5" w14:textId="77777777" w:rsidR="00F73081" w:rsidRPr="00811AA7" w:rsidRDefault="00F73081" w:rsidP="00D75814">
            <w:pPr>
              <w:pStyle w:val="Brezrazmikov"/>
              <w:jc w:val="both"/>
            </w:pPr>
            <w:r w:rsidRPr="00811AA7">
              <w:t>5 točk</w:t>
            </w:r>
          </w:p>
        </w:tc>
        <w:tc>
          <w:tcPr>
            <w:tcW w:w="2546" w:type="dxa"/>
          </w:tcPr>
          <w:p w14:paraId="491739F7" w14:textId="77777777" w:rsidR="00F73081" w:rsidRPr="00811AA7" w:rsidRDefault="00F73081" w:rsidP="00D75814">
            <w:pPr>
              <w:pStyle w:val="Brezrazmikov"/>
              <w:jc w:val="both"/>
            </w:pPr>
            <w:r w:rsidRPr="00811AA7">
              <w:t>Potrdilo pristojnih služb</w:t>
            </w:r>
          </w:p>
        </w:tc>
      </w:tr>
      <w:tr w:rsidR="002C2B47" w:rsidRPr="00811AA7" w14:paraId="23CA7CE1" w14:textId="77777777" w:rsidTr="00D75814">
        <w:tc>
          <w:tcPr>
            <w:tcW w:w="1271" w:type="dxa"/>
          </w:tcPr>
          <w:p w14:paraId="71170B74" w14:textId="77777777" w:rsidR="002C2B47" w:rsidRPr="00811AA7" w:rsidRDefault="002C2B47" w:rsidP="00D75814">
            <w:pPr>
              <w:pStyle w:val="Brezrazmikov"/>
              <w:jc w:val="both"/>
            </w:pPr>
            <w:r w:rsidRPr="00811AA7">
              <w:t>6.</w:t>
            </w:r>
          </w:p>
        </w:tc>
        <w:tc>
          <w:tcPr>
            <w:tcW w:w="3969" w:type="dxa"/>
          </w:tcPr>
          <w:p w14:paraId="1C1F43F9" w14:textId="77777777" w:rsidR="002C2B47" w:rsidRPr="00811AA7" w:rsidRDefault="00334CC3" w:rsidP="00F40CB2">
            <w:pPr>
              <w:pStyle w:val="Brezrazmikov"/>
              <w:jc w:val="both"/>
            </w:pPr>
            <w:r w:rsidRPr="00811AA7">
              <w:t xml:space="preserve">Vključevanje starejših otrok – </w:t>
            </w:r>
            <w:r w:rsidR="002C2B47" w:rsidRPr="00811AA7">
              <w:t>otrok bo 1.</w:t>
            </w:r>
            <w:r w:rsidR="00965C3A" w:rsidRPr="00811AA7">
              <w:t xml:space="preserve"> </w:t>
            </w:r>
            <w:r w:rsidR="002C2B47" w:rsidRPr="00811AA7">
              <w:t>9. tekočega kol</w:t>
            </w:r>
            <w:r w:rsidR="00965C3A" w:rsidRPr="00811AA7">
              <w:t>edarskega leta oz</w:t>
            </w:r>
            <w:r w:rsidR="002C2B47" w:rsidRPr="00811AA7">
              <w:t>i</w:t>
            </w:r>
            <w:r w:rsidR="00965C3A" w:rsidRPr="00811AA7">
              <w:t>r</w:t>
            </w:r>
            <w:r w:rsidR="002C2B47" w:rsidRPr="00811AA7">
              <w:t>oma na dan oblikovanja dodatnega oddelka med šolskim letom dopolnil</w:t>
            </w:r>
          </w:p>
        </w:tc>
        <w:tc>
          <w:tcPr>
            <w:tcW w:w="1276" w:type="dxa"/>
          </w:tcPr>
          <w:p w14:paraId="767F7169" w14:textId="77777777" w:rsidR="002C2B47" w:rsidRPr="00811AA7" w:rsidRDefault="002C2B47" w:rsidP="00D75814">
            <w:pPr>
              <w:pStyle w:val="Brezrazmikov"/>
              <w:jc w:val="both"/>
            </w:pPr>
          </w:p>
        </w:tc>
        <w:tc>
          <w:tcPr>
            <w:tcW w:w="2546" w:type="dxa"/>
          </w:tcPr>
          <w:p w14:paraId="122EADB4" w14:textId="77777777" w:rsidR="002C2B47" w:rsidRPr="00811AA7" w:rsidRDefault="002C2B47" w:rsidP="00D75814">
            <w:pPr>
              <w:pStyle w:val="Brezrazmikov"/>
              <w:jc w:val="both"/>
            </w:pPr>
            <w:r w:rsidRPr="00811AA7">
              <w:t>Priložiti rojstni list</w:t>
            </w:r>
          </w:p>
        </w:tc>
      </w:tr>
      <w:tr w:rsidR="002C2B47" w:rsidRPr="00811AA7" w14:paraId="251D8ED5" w14:textId="77777777" w:rsidTr="00D75814">
        <w:tc>
          <w:tcPr>
            <w:tcW w:w="1271" w:type="dxa"/>
          </w:tcPr>
          <w:p w14:paraId="2A2576D7" w14:textId="77777777" w:rsidR="002C2B47" w:rsidRPr="00811AA7" w:rsidRDefault="002C2B47" w:rsidP="00D75814">
            <w:pPr>
              <w:pStyle w:val="Brezrazmikov"/>
              <w:jc w:val="both"/>
            </w:pPr>
            <w:r w:rsidRPr="00811AA7">
              <w:t>6</w:t>
            </w:r>
            <w:r w:rsidR="008B3B9B" w:rsidRPr="00811AA7">
              <w:t xml:space="preserve">. </w:t>
            </w:r>
            <w:r w:rsidRPr="00811AA7">
              <w:t>a</w:t>
            </w:r>
          </w:p>
        </w:tc>
        <w:tc>
          <w:tcPr>
            <w:tcW w:w="3969" w:type="dxa"/>
          </w:tcPr>
          <w:p w14:paraId="7A4CEB4C" w14:textId="437E1DCD" w:rsidR="00DA0526" w:rsidRPr="00811AA7" w:rsidRDefault="008B3B9B" w:rsidP="00965C3A">
            <w:pPr>
              <w:pStyle w:val="Brezrazmikov"/>
              <w:jc w:val="both"/>
            </w:pPr>
            <w:r w:rsidRPr="00811AA7">
              <w:t>T</w:t>
            </w:r>
            <w:r w:rsidR="002C2B47" w:rsidRPr="00811AA7">
              <w:t>ri leta oziroma bo dopolni</w:t>
            </w:r>
            <w:r w:rsidR="000C2468">
              <w:t>l</w:t>
            </w:r>
            <w:r w:rsidR="002C2B47" w:rsidRPr="00811AA7">
              <w:t xml:space="preserve"> tri leta do konca koledarskega leta</w:t>
            </w:r>
          </w:p>
        </w:tc>
        <w:tc>
          <w:tcPr>
            <w:tcW w:w="1276" w:type="dxa"/>
          </w:tcPr>
          <w:p w14:paraId="7AF167C7" w14:textId="77777777" w:rsidR="002C2B47" w:rsidRPr="00811AA7" w:rsidRDefault="00671CCA" w:rsidP="00D75814">
            <w:pPr>
              <w:pStyle w:val="Brezrazmikov"/>
              <w:jc w:val="both"/>
              <w:rPr>
                <w:strike/>
              </w:rPr>
            </w:pPr>
            <w:r w:rsidRPr="00811AA7">
              <w:rPr>
                <w:strike/>
              </w:rPr>
              <w:t>15</w:t>
            </w:r>
            <w:r w:rsidR="002C2B47" w:rsidRPr="00811AA7">
              <w:rPr>
                <w:strike/>
              </w:rPr>
              <w:t xml:space="preserve"> točk</w:t>
            </w:r>
          </w:p>
          <w:p w14:paraId="73EBB09A" w14:textId="5EB20A30" w:rsidR="00DA0526" w:rsidRPr="00811AA7" w:rsidRDefault="00DA0526" w:rsidP="00D75814">
            <w:pPr>
              <w:pStyle w:val="Brezrazmikov"/>
              <w:jc w:val="both"/>
              <w:rPr>
                <w:i/>
                <w:iCs/>
                <w:u w:val="single"/>
              </w:rPr>
            </w:pPr>
            <w:r w:rsidRPr="00811AA7">
              <w:rPr>
                <w:i/>
                <w:iCs/>
                <w:u w:val="single"/>
              </w:rPr>
              <w:t>20 točk</w:t>
            </w:r>
          </w:p>
        </w:tc>
        <w:tc>
          <w:tcPr>
            <w:tcW w:w="2546" w:type="dxa"/>
          </w:tcPr>
          <w:p w14:paraId="33E2F6A9" w14:textId="77777777" w:rsidR="002C2B47" w:rsidRPr="00811AA7" w:rsidRDefault="002C2B47" w:rsidP="00D75814">
            <w:pPr>
              <w:pStyle w:val="Brezrazmikov"/>
              <w:jc w:val="both"/>
            </w:pPr>
          </w:p>
        </w:tc>
      </w:tr>
      <w:tr w:rsidR="002C2B47" w:rsidRPr="00811AA7" w14:paraId="4C30E0F3" w14:textId="77777777" w:rsidTr="00D75814">
        <w:tc>
          <w:tcPr>
            <w:tcW w:w="1271" w:type="dxa"/>
          </w:tcPr>
          <w:p w14:paraId="79FD4842" w14:textId="77777777" w:rsidR="002C2B47" w:rsidRPr="00811AA7" w:rsidRDefault="002C2B47" w:rsidP="00D75814">
            <w:pPr>
              <w:pStyle w:val="Brezrazmikov"/>
              <w:jc w:val="both"/>
            </w:pPr>
            <w:r w:rsidRPr="00811AA7">
              <w:t>6</w:t>
            </w:r>
            <w:r w:rsidR="008B3B9B" w:rsidRPr="00811AA7">
              <w:t xml:space="preserve">. </w:t>
            </w:r>
            <w:r w:rsidRPr="00811AA7">
              <w:t>b</w:t>
            </w:r>
          </w:p>
        </w:tc>
        <w:tc>
          <w:tcPr>
            <w:tcW w:w="3969" w:type="dxa"/>
          </w:tcPr>
          <w:p w14:paraId="04CA05BD" w14:textId="77777777" w:rsidR="002C2B47" w:rsidRPr="00811AA7" w:rsidRDefault="008B3B9B" w:rsidP="009A327C">
            <w:pPr>
              <w:pStyle w:val="Brezrazmikov"/>
              <w:jc w:val="both"/>
            </w:pPr>
            <w:r w:rsidRPr="00811AA7">
              <w:t>D</w:t>
            </w:r>
            <w:r w:rsidR="002C2B47" w:rsidRPr="00811AA7">
              <w:t>ve leti in več</w:t>
            </w:r>
          </w:p>
        </w:tc>
        <w:tc>
          <w:tcPr>
            <w:tcW w:w="1276" w:type="dxa"/>
          </w:tcPr>
          <w:p w14:paraId="03FF9F62" w14:textId="77777777" w:rsidR="002C2B47" w:rsidRPr="00811AA7" w:rsidRDefault="00671CCA" w:rsidP="00D75814">
            <w:pPr>
              <w:pStyle w:val="Brezrazmikov"/>
              <w:jc w:val="both"/>
              <w:rPr>
                <w:strike/>
              </w:rPr>
            </w:pPr>
            <w:r w:rsidRPr="00811AA7">
              <w:rPr>
                <w:strike/>
              </w:rPr>
              <w:t>12</w:t>
            </w:r>
            <w:r w:rsidR="002C2B47" w:rsidRPr="00811AA7">
              <w:rPr>
                <w:strike/>
              </w:rPr>
              <w:t xml:space="preserve"> točk</w:t>
            </w:r>
          </w:p>
          <w:p w14:paraId="554ADD94" w14:textId="10C21277" w:rsidR="00DA0526" w:rsidRPr="00811AA7" w:rsidRDefault="00DA0526" w:rsidP="00D75814">
            <w:pPr>
              <w:pStyle w:val="Brezrazmikov"/>
              <w:jc w:val="both"/>
              <w:rPr>
                <w:i/>
                <w:iCs/>
                <w:u w:val="single"/>
              </w:rPr>
            </w:pPr>
            <w:r w:rsidRPr="00811AA7">
              <w:rPr>
                <w:i/>
                <w:iCs/>
                <w:u w:val="single"/>
              </w:rPr>
              <w:t>15 točk</w:t>
            </w:r>
          </w:p>
        </w:tc>
        <w:tc>
          <w:tcPr>
            <w:tcW w:w="2546" w:type="dxa"/>
          </w:tcPr>
          <w:p w14:paraId="34236044" w14:textId="77777777" w:rsidR="002C2B47" w:rsidRPr="00811AA7" w:rsidRDefault="002C2B47" w:rsidP="00D75814">
            <w:pPr>
              <w:pStyle w:val="Brezrazmikov"/>
              <w:jc w:val="both"/>
            </w:pPr>
          </w:p>
        </w:tc>
      </w:tr>
      <w:tr w:rsidR="002C2B47" w:rsidRPr="00811AA7" w14:paraId="553BB7AA" w14:textId="77777777" w:rsidTr="00D75814">
        <w:tc>
          <w:tcPr>
            <w:tcW w:w="1271" w:type="dxa"/>
          </w:tcPr>
          <w:p w14:paraId="0A32B8BA" w14:textId="77777777" w:rsidR="002C2B47" w:rsidRPr="00811AA7" w:rsidRDefault="002C2B47" w:rsidP="00D75814">
            <w:pPr>
              <w:pStyle w:val="Brezrazmikov"/>
              <w:jc w:val="both"/>
            </w:pPr>
            <w:r w:rsidRPr="00811AA7">
              <w:t>6</w:t>
            </w:r>
            <w:r w:rsidR="008B3B9B" w:rsidRPr="00811AA7">
              <w:t xml:space="preserve">. </w:t>
            </w:r>
            <w:r w:rsidRPr="00811AA7">
              <w:t>c</w:t>
            </w:r>
          </w:p>
        </w:tc>
        <w:tc>
          <w:tcPr>
            <w:tcW w:w="3969" w:type="dxa"/>
          </w:tcPr>
          <w:p w14:paraId="56E56101" w14:textId="77777777" w:rsidR="002C2B47" w:rsidRPr="00811AA7" w:rsidRDefault="008B3B9B" w:rsidP="00965C3A">
            <w:pPr>
              <w:pStyle w:val="Brezrazmikov"/>
              <w:jc w:val="both"/>
            </w:pPr>
            <w:r w:rsidRPr="00811AA7">
              <w:t>E</w:t>
            </w:r>
            <w:r w:rsidR="002C2B47" w:rsidRPr="00811AA7">
              <w:t>n</w:t>
            </w:r>
            <w:r w:rsidR="00965C3A" w:rsidRPr="00811AA7">
              <w:t>ajst</w:t>
            </w:r>
            <w:r w:rsidRPr="00811AA7">
              <w:t xml:space="preserve"> mesecev in več</w:t>
            </w:r>
          </w:p>
        </w:tc>
        <w:tc>
          <w:tcPr>
            <w:tcW w:w="1276" w:type="dxa"/>
          </w:tcPr>
          <w:p w14:paraId="5AF41D1B" w14:textId="77777777" w:rsidR="002C2B47" w:rsidRPr="00811AA7" w:rsidRDefault="002C2B47" w:rsidP="00D75814">
            <w:pPr>
              <w:pStyle w:val="Brezrazmikov"/>
              <w:jc w:val="both"/>
              <w:rPr>
                <w:strike/>
              </w:rPr>
            </w:pPr>
            <w:r w:rsidRPr="00811AA7">
              <w:rPr>
                <w:strike/>
              </w:rPr>
              <w:t>10 točk</w:t>
            </w:r>
          </w:p>
          <w:p w14:paraId="38C74E5D" w14:textId="70F1C2EB" w:rsidR="00DA0526" w:rsidRPr="00811AA7" w:rsidRDefault="00DA0526" w:rsidP="00D75814">
            <w:pPr>
              <w:pStyle w:val="Brezrazmikov"/>
              <w:jc w:val="both"/>
              <w:rPr>
                <w:i/>
                <w:iCs/>
                <w:u w:val="single"/>
              </w:rPr>
            </w:pPr>
            <w:r w:rsidRPr="00811AA7">
              <w:rPr>
                <w:i/>
                <w:iCs/>
                <w:u w:val="single"/>
              </w:rPr>
              <w:t>13 točk</w:t>
            </w:r>
          </w:p>
        </w:tc>
        <w:tc>
          <w:tcPr>
            <w:tcW w:w="2546" w:type="dxa"/>
          </w:tcPr>
          <w:p w14:paraId="511607F2" w14:textId="77777777" w:rsidR="002C2B47" w:rsidRPr="00811AA7" w:rsidRDefault="002C2B47" w:rsidP="00D75814">
            <w:pPr>
              <w:pStyle w:val="Brezrazmikov"/>
              <w:jc w:val="both"/>
            </w:pPr>
          </w:p>
        </w:tc>
      </w:tr>
      <w:tr w:rsidR="00F73081" w:rsidRPr="00811AA7" w14:paraId="1130EE11" w14:textId="77777777" w:rsidTr="00D75814">
        <w:tc>
          <w:tcPr>
            <w:tcW w:w="1271" w:type="dxa"/>
          </w:tcPr>
          <w:p w14:paraId="6F01CC0C" w14:textId="77777777" w:rsidR="00F73081" w:rsidRPr="00811AA7" w:rsidRDefault="00B655FD" w:rsidP="00D75814">
            <w:pPr>
              <w:pStyle w:val="Brezrazmikov"/>
              <w:jc w:val="both"/>
            </w:pPr>
            <w:r w:rsidRPr="00811AA7">
              <w:t>7</w:t>
            </w:r>
            <w:r w:rsidR="00965C3A" w:rsidRPr="00811AA7">
              <w:t>.</w:t>
            </w:r>
          </w:p>
        </w:tc>
        <w:tc>
          <w:tcPr>
            <w:tcW w:w="3969" w:type="dxa"/>
          </w:tcPr>
          <w:p w14:paraId="32FDD9A7" w14:textId="305C82D6" w:rsidR="00F73081" w:rsidRPr="00811AA7" w:rsidRDefault="008F1A58" w:rsidP="009A327C">
            <w:pPr>
              <w:pStyle w:val="Brezrazmikov"/>
              <w:jc w:val="both"/>
            </w:pPr>
            <w:r w:rsidRPr="00811AA7">
              <w:t>Vključevanje mlajših otrok v vrtec, ki bodo na dan 1.</w:t>
            </w:r>
            <w:r w:rsidR="00965C3A" w:rsidRPr="00811AA7">
              <w:t xml:space="preserve"> </w:t>
            </w:r>
            <w:r w:rsidRPr="00811AA7">
              <w:t xml:space="preserve">9. </w:t>
            </w:r>
            <w:r w:rsidR="000C2468">
              <w:t>a</w:t>
            </w:r>
            <w:r w:rsidRPr="00811AA7">
              <w:t>li naslednji dan po oblikovanju dodatnega oddelka dopolnili (upošteva se ena izmed variant)</w:t>
            </w:r>
          </w:p>
        </w:tc>
        <w:tc>
          <w:tcPr>
            <w:tcW w:w="1276" w:type="dxa"/>
          </w:tcPr>
          <w:p w14:paraId="4F93A7B8" w14:textId="77777777" w:rsidR="00F73081" w:rsidRPr="00811AA7" w:rsidRDefault="00F73081" w:rsidP="00D75814">
            <w:pPr>
              <w:pStyle w:val="Brezrazmikov"/>
              <w:jc w:val="both"/>
            </w:pPr>
          </w:p>
        </w:tc>
        <w:tc>
          <w:tcPr>
            <w:tcW w:w="2546" w:type="dxa"/>
          </w:tcPr>
          <w:p w14:paraId="6E9625B1" w14:textId="77777777" w:rsidR="00F73081" w:rsidRPr="00811AA7" w:rsidRDefault="008F1A58" w:rsidP="00D75814">
            <w:pPr>
              <w:pStyle w:val="Brezrazmikov"/>
              <w:jc w:val="both"/>
            </w:pPr>
            <w:r w:rsidRPr="00811AA7">
              <w:t>Priložiti rojstni list otroka</w:t>
            </w:r>
          </w:p>
        </w:tc>
      </w:tr>
      <w:tr w:rsidR="008F1A58" w:rsidRPr="00811AA7" w14:paraId="1C6DBC97" w14:textId="77777777" w:rsidTr="00D75814">
        <w:tc>
          <w:tcPr>
            <w:tcW w:w="1271" w:type="dxa"/>
          </w:tcPr>
          <w:p w14:paraId="1D29B1E8" w14:textId="77777777" w:rsidR="008F1A58" w:rsidRPr="00811AA7" w:rsidRDefault="00B655FD" w:rsidP="00B655FD">
            <w:pPr>
              <w:pStyle w:val="Brezrazmikov"/>
              <w:jc w:val="both"/>
            </w:pPr>
            <w:r w:rsidRPr="00811AA7">
              <w:t>7</w:t>
            </w:r>
            <w:r w:rsidR="008B3B9B" w:rsidRPr="00811AA7">
              <w:t xml:space="preserve">. </w:t>
            </w:r>
            <w:r w:rsidRPr="00811AA7">
              <w:t>a</w:t>
            </w:r>
          </w:p>
        </w:tc>
        <w:tc>
          <w:tcPr>
            <w:tcW w:w="3969" w:type="dxa"/>
          </w:tcPr>
          <w:p w14:paraId="639ADFCE" w14:textId="77777777" w:rsidR="008F1A58" w:rsidRPr="00811AA7" w:rsidRDefault="008F1A58" w:rsidP="009A327C">
            <w:pPr>
              <w:pStyle w:val="Brezrazmikov"/>
              <w:jc w:val="both"/>
            </w:pPr>
            <w:r w:rsidRPr="00811AA7">
              <w:t>10 mesecev</w:t>
            </w:r>
          </w:p>
        </w:tc>
        <w:tc>
          <w:tcPr>
            <w:tcW w:w="1276" w:type="dxa"/>
          </w:tcPr>
          <w:p w14:paraId="0ACDF24F" w14:textId="77777777" w:rsidR="008F1A58" w:rsidRPr="00811AA7" w:rsidRDefault="00B655FD" w:rsidP="00D75814">
            <w:pPr>
              <w:pStyle w:val="Brezrazmikov"/>
              <w:jc w:val="both"/>
              <w:rPr>
                <w:strike/>
              </w:rPr>
            </w:pPr>
            <w:r w:rsidRPr="00811AA7">
              <w:rPr>
                <w:strike/>
              </w:rPr>
              <w:t>5</w:t>
            </w:r>
            <w:r w:rsidR="008F1A58" w:rsidRPr="00811AA7">
              <w:rPr>
                <w:strike/>
              </w:rPr>
              <w:t xml:space="preserve"> točk</w:t>
            </w:r>
          </w:p>
          <w:p w14:paraId="4788C976" w14:textId="4E33026F" w:rsidR="00DA0526" w:rsidRPr="00811AA7" w:rsidRDefault="00DA0526" w:rsidP="00D75814">
            <w:pPr>
              <w:pStyle w:val="Brezrazmikov"/>
              <w:jc w:val="both"/>
              <w:rPr>
                <w:i/>
                <w:iCs/>
                <w:u w:val="single"/>
              </w:rPr>
            </w:pPr>
            <w:r w:rsidRPr="00811AA7">
              <w:rPr>
                <w:i/>
                <w:iCs/>
                <w:u w:val="single"/>
              </w:rPr>
              <w:t>8 točk</w:t>
            </w:r>
          </w:p>
        </w:tc>
        <w:tc>
          <w:tcPr>
            <w:tcW w:w="2546" w:type="dxa"/>
          </w:tcPr>
          <w:p w14:paraId="65A595B9" w14:textId="77777777" w:rsidR="008F1A58" w:rsidRPr="00811AA7" w:rsidRDefault="008F1A58" w:rsidP="00D75814">
            <w:pPr>
              <w:pStyle w:val="Brezrazmikov"/>
              <w:jc w:val="both"/>
            </w:pPr>
          </w:p>
        </w:tc>
      </w:tr>
      <w:tr w:rsidR="008F1A58" w:rsidRPr="00811AA7" w14:paraId="68D63F72" w14:textId="77777777" w:rsidTr="00D75814">
        <w:tc>
          <w:tcPr>
            <w:tcW w:w="1271" w:type="dxa"/>
          </w:tcPr>
          <w:p w14:paraId="38E8B34A" w14:textId="77777777" w:rsidR="008F1A58" w:rsidRPr="00811AA7" w:rsidRDefault="00B655FD" w:rsidP="00D75814">
            <w:pPr>
              <w:pStyle w:val="Brezrazmikov"/>
              <w:jc w:val="both"/>
            </w:pPr>
            <w:r w:rsidRPr="00811AA7">
              <w:t>7</w:t>
            </w:r>
            <w:r w:rsidR="008B3B9B" w:rsidRPr="00811AA7">
              <w:t xml:space="preserve">. </w:t>
            </w:r>
            <w:r w:rsidRPr="00811AA7">
              <w:t>b</w:t>
            </w:r>
          </w:p>
        </w:tc>
        <w:tc>
          <w:tcPr>
            <w:tcW w:w="3969" w:type="dxa"/>
          </w:tcPr>
          <w:p w14:paraId="5232EDD5" w14:textId="77777777" w:rsidR="008F1A58" w:rsidRPr="00811AA7" w:rsidRDefault="008F1A58" w:rsidP="009A327C">
            <w:pPr>
              <w:pStyle w:val="Brezrazmikov"/>
              <w:jc w:val="both"/>
            </w:pPr>
            <w:r w:rsidRPr="00811AA7">
              <w:t>9 mesecev</w:t>
            </w:r>
          </w:p>
        </w:tc>
        <w:tc>
          <w:tcPr>
            <w:tcW w:w="1276" w:type="dxa"/>
          </w:tcPr>
          <w:p w14:paraId="60EE83FB" w14:textId="77777777" w:rsidR="008F1A58" w:rsidRPr="00811AA7" w:rsidRDefault="00B655FD" w:rsidP="00B655FD">
            <w:pPr>
              <w:pStyle w:val="Brezrazmikov"/>
              <w:jc w:val="both"/>
              <w:rPr>
                <w:strike/>
              </w:rPr>
            </w:pPr>
            <w:r w:rsidRPr="00811AA7">
              <w:rPr>
                <w:strike/>
              </w:rPr>
              <w:t>4</w:t>
            </w:r>
            <w:r w:rsidR="008F1A58" w:rsidRPr="00811AA7">
              <w:rPr>
                <w:strike/>
              </w:rPr>
              <w:t xml:space="preserve"> točk</w:t>
            </w:r>
          </w:p>
          <w:p w14:paraId="06DAD6F4" w14:textId="24EECDBD" w:rsidR="00DA0526" w:rsidRPr="00811AA7" w:rsidRDefault="00DA0526" w:rsidP="00B655FD">
            <w:pPr>
              <w:pStyle w:val="Brezrazmikov"/>
              <w:jc w:val="both"/>
              <w:rPr>
                <w:i/>
                <w:iCs/>
                <w:u w:val="single"/>
              </w:rPr>
            </w:pPr>
            <w:r w:rsidRPr="00811AA7">
              <w:rPr>
                <w:i/>
                <w:iCs/>
                <w:u w:val="single"/>
              </w:rPr>
              <w:t>6 točk</w:t>
            </w:r>
          </w:p>
        </w:tc>
        <w:tc>
          <w:tcPr>
            <w:tcW w:w="2546" w:type="dxa"/>
          </w:tcPr>
          <w:p w14:paraId="14750890" w14:textId="77777777" w:rsidR="008F1A58" w:rsidRPr="00811AA7" w:rsidRDefault="008F1A58" w:rsidP="00D75814">
            <w:pPr>
              <w:pStyle w:val="Brezrazmikov"/>
              <w:jc w:val="both"/>
            </w:pPr>
          </w:p>
        </w:tc>
      </w:tr>
      <w:tr w:rsidR="008F1A58" w:rsidRPr="00811AA7" w14:paraId="7413FE3D" w14:textId="77777777" w:rsidTr="00D75814">
        <w:tc>
          <w:tcPr>
            <w:tcW w:w="1271" w:type="dxa"/>
          </w:tcPr>
          <w:p w14:paraId="7E4CEF06" w14:textId="77777777" w:rsidR="008F1A58" w:rsidRPr="00811AA7" w:rsidRDefault="00B655FD" w:rsidP="00D75814">
            <w:pPr>
              <w:pStyle w:val="Brezrazmikov"/>
              <w:jc w:val="both"/>
            </w:pPr>
            <w:r w:rsidRPr="00811AA7">
              <w:t>7</w:t>
            </w:r>
            <w:r w:rsidR="008B3B9B" w:rsidRPr="00811AA7">
              <w:t xml:space="preserve">. </w:t>
            </w:r>
            <w:r w:rsidRPr="00811AA7">
              <w:t>c</w:t>
            </w:r>
          </w:p>
        </w:tc>
        <w:tc>
          <w:tcPr>
            <w:tcW w:w="3969" w:type="dxa"/>
          </w:tcPr>
          <w:p w14:paraId="687AA79F" w14:textId="77777777" w:rsidR="008F1A58" w:rsidRPr="00811AA7" w:rsidRDefault="008F1A58" w:rsidP="009A327C">
            <w:pPr>
              <w:pStyle w:val="Brezrazmikov"/>
              <w:jc w:val="both"/>
            </w:pPr>
            <w:r w:rsidRPr="00811AA7">
              <w:t>8 mesecev in manj</w:t>
            </w:r>
          </w:p>
        </w:tc>
        <w:tc>
          <w:tcPr>
            <w:tcW w:w="1276" w:type="dxa"/>
          </w:tcPr>
          <w:p w14:paraId="447D7513" w14:textId="77777777" w:rsidR="008F1A58" w:rsidRPr="00811AA7" w:rsidRDefault="008F1A58" w:rsidP="00D75814">
            <w:pPr>
              <w:pStyle w:val="Brezrazmikov"/>
              <w:jc w:val="both"/>
            </w:pPr>
            <w:r w:rsidRPr="00811AA7">
              <w:t>2 točki</w:t>
            </w:r>
          </w:p>
        </w:tc>
        <w:tc>
          <w:tcPr>
            <w:tcW w:w="2546" w:type="dxa"/>
          </w:tcPr>
          <w:p w14:paraId="1C012C7A" w14:textId="77777777" w:rsidR="008F1A58" w:rsidRPr="00811AA7" w:rsidRDefault="008F1A58" w:rsidP="00D75814">
            <w:pPr>
              <w:pStyle w:val="Brezrazmikov"/>
              <w:jc w:val="both"/>
            </w:pPr>
          </w:p>
        </w:tc>
      </w:tr>
      <w:tr w:rsidR="008F1A58" w:rsidRPr="00811AA7" w14:paraId="08D4A6D2" w14:textId="77777777" w:rsidTr="00D75814">
        <w:tc>
          <w:tcPr>
            <w:tcW w:w="1271" w:type="dxa"/>
          </w:tcPr>
          <w:p w14:paraId="3E0D53A9" w14:textId="77777777" w:rsidR="008F1A58" w:rsidRPr="00811AA7" w:rsidRDefault="00B655FD" w:rsidP="00D75814">
            <w:pPr>
              <w:pStyle w:val="Brezrazmikov"/>
              <w:jc w:val="both"/>
            </w:pPr>
            <w:r w:rsidRPr="00811AA7">
              <w:t>8</w:t>
            </w:r>
            <w:r w:rsidR="008F1A58" w:rsidRPr="00811AA7">
              <w:t>.</w:t>
            </w:r>
          </w:p>
        </w:tc>
        <w:tc>
          <w:tcPr>
            <w:tcW w:w="3969" w:type="dxa"/>
          </w:tcPr>
          <w:p w14:paraId="204F4AA5" w14:textId="77777777" w:rsidR="008F1A58" w:rsidRPr="00811AA7" w:rsidRDefault="008F1A58" w:rsidP="009A327C">
            <w:pPr>
              <w:pStyle w:val="Brezrazmikov"/>
              <w:jc w:val="both"/>
            </w:pPr>
            <w:r w:rsidRPr="00811AA7">
              <w:t>Družina z več vzdrževanimi otroki (upošteva se ena izmed variant)</w:t>
            </w:r>
          </w:p>
        </w:tc>
        <w:tc>
          <w:tcPr>
            <w:tcW w:w="1276" w:type="dxa"/>
          </w:tcPr>
          <w:p w14:paraId="1CEF6406" w14:textId="77777777" w:rsidR="008F1A58" w:rsidRPr="00811AA7" w:rsidRDefault="008F1A58" w:rsidP="00D75814">
            <w:pPr>
              <w:pStyle w:val="Brezrazmikov"/>
              <w:jc w:val="both"/>
            </w:pPr>
          </w:p>
        </w:tc>
        <w:tc>
          <w:tcPr>
            <w:tcW w:w="2546" w:type="dxa"/>
          </w:tcPr>
          <w:p w14:paraId="26DD09FB" w14:textId="77777777" w:rsidR="008F1A58" w:rsidRPr="00811AA7" w:rsidRDefault="00F40CB2" w:rsidP="00D75814">
            <w:pPr>
              <w:pStyle w:val="Brezrazmikov"/>
              <w:jc w:val="both"/>
            </w:pPr>
            <w:r w:rsidRPr="00811AA7">
              <w:t>Priložiti rojstni list otrok</w:t>
            </w:r>
          </w:p>
        </w:tc>
      </w:tr>
      <w:tr w:rsidR="008F1A58" w:rsidRPr="00811AA7" w14:paraId="0D6A780A" w14:textId="77777777" w:rsidTr="00D75814">
        <w:tc>
          <w:tcPr>
            <w:tcW w:w="1271" w:type="dxa"/>
          </w:tcPr>
          <w:p w14:paraId="61108873" w14:textId="77777777" w:rsidR="008F1A58" w:rsidRPr="00811AA7" w:rsidRDefault="00B655FD" w:rsidP="00D75814">
            <w:pPr>
              <w:pStyle w:val="Brezrazmikov"/>
              <w:jc w:val="both"/>
            </w:pPr>
            <w:r w:rsidRPr="00811AA7">
              <w:t>8</w:t>
            </w:r>
            <w:r w:rsidR="008B3B9B" w:rsidRPr="00811AA7">
              <w:t xml:space="preserve">. </w:t>
            </w:r>
            <w:r w:rsidR="008F1A58" w:rsidRPr="00811AA7">
              <w:t>a</w:t>
            </w:r>
          </w:p>
        </w:tc>
        <w:tc>
          <w:tcPr>
            <w:tcW w:w="3969" w:type="dxa"/>
          </w:tcPr>
          <w:p w14:paraId="524F8C87" w14:textId="77777777" w:rsidR="008F1A58" w:rsidRPr="00811AA7" w:rsidRDefault="008B3B9B" w:rsidP="00965C3A">
            <w:pPr>
              <w:pStyle w:val="Brezrazmikov"/>
              <w:jc w:val="both"/>
            </w:pPr>
            <w:r w:rsidRPr="00811AA7">
              <w:t>D</w:t>
            </w:r>
            <w:r w:rsidR="008F1A58" w:rsidRPr="00811AA7">
              <w:t xml:space="preserve">ružina </w:t>
            </w:r>
            <w:r w:rsidR="00965C3A" w:rsidRPr="00811AA7">
              <w:t>s</w:t>
            </w:r>
            <w:r w:rsidR="008F1A58" w:rsidRPr="00811AA7">
              <w:t xml:space="preserve"> 4 in več otroki</w:t>
            </w:r>
          </w:p>
        </w:tc>
        <w:tc>
          <w:tcPr>
            <w:tcW w:w="1276" w:type="dxa"/>
          </w:tcPr>
          <w:p w14:paraId="50CEEE55" w14:textId="77777777" w:rsidR="008F1A58" w:rsidRPr="00811AA7" w:rsidRDefault="008F1A58" w:rsidP="00D75814">
            <w:pPr>
              <w:pStyle w:val="Brezrazmikov"/>
              <w:jc w:val="both"/>
            </w:pPr>
            <w:r w:rsidRPr="00811AA7">
              <w:t>3 točke</w:t>
            </w:r>
          </w:p>
        </w:tc>
        <w:tc>
          <w:tcPr>
            <w:tcW w:w="2546" w:type="dxa"/>
          </w:tcPr>
          <w:p w14:paraId="2D9A242C" w14:textId="77777777" w:rsidR="008F1A58" w:rsidRPr="00811AA7" w:rsidRDefault="008F1A58" w:rsidP="00D75814">
            <w:pPr>
              <w:pStyle w:val="Brezrazmikov"/>
              <w:jc w:val="both"/>
            </w:pPr>
          </w:p>
        </w:tc>
      </w:tr>
      <w:tr w:rsidR="008F1A58" w:rsidRPr="00811AA7" w14:paraId="022AB690" w14:textId="77777777" w:rsidTr="00D75814">
        <w:tc>
          <w:tcPr>
            <w:tcW w:w="1271" w:type="dxa"/>
          </w:tcPr>
          <w:p w14:paraId="488BD91F" w14:textId="77777777" w:rsidR="008F1A58" w:rsidRPr="00811AA7" w:rsidRDefault="00B655FD" w:rsidP="00D75814">
            <w:pPr>
              <w:pStyle w:val="Brezrazmikov"/>
              <w:jc w:val="both"/>
            </w:pPr>
            <w:r w:rsidRPr="00811AA7">
              <w:t>8</w:t>
            </w:r>
            <w:r w:rsidR="008B3B9B" w:rsidRPr="00811AA7">
              <w:t xml:space="preserve">. </w:t>
            </w:r>
            <w:r w:rsidR="008F1A58" w:rsidRPr="00811AA7">
              <w:t>b</w:t>
            </w:r>
          </w:p>
        </w:tc>
        <w:tc>
          <w:tcPr>
            <w:tcW w:w="3969" w:type="dxa"/>
          </w:tcPr>
          <w:p w14:paraId="38154AA9" w14:textId="77777777" w:rsidR="008F1A58" w:rsidRPr="00811AA7" w:rsidRDefault="008B3B9B" w:rsidP="009A327C">
            <w:pPr>
              <w:pStyle w:val="Brezrazmikov"/>
              <w:jc w:val="both"/>
            </w:pPr>
            <w:r w:rsidRPr="00811AA7">
              <w:t>D</w:t>
            </w:r>
            <w:r w:rsidR="008F1A58" w:rsidRPr="00811AA7">
              <w:t>ružina s 3 otroki</w:t>
            </w:r>
          </w:p>
        </w:tc>
        <w:tc>
          <w:tcPr>
            <w:tcW w:w="1276" w:type="dxa"/>
          </w:tcPr>
          <w:p w14:paraId="23DE0B6A" w14:textId="77777777" w:rsidR="008F1A58" w:rsidRPr="00811AA7" w:rsidRDefault="008F1A58" w:rsidP="00D75814">
            <w:pPr>
              <w:pStyle w:val="Brezrazmikov"/>
              <w:jc w:val="both"/>
            </w:pPr>
            <w:r w:rsidRPr="00811AA7">
              <w:t>2 točki</w:t>
            </w:r>
          </w:p>
        </w:tc>
        <w:tc>
          <w:tcPr>
            <w:tcW w:w="2546" w:type="dxa"/>
          </w:tcPr>
          <w:p w14:paraId="1868A911" w14:textId="77777777" w:rsidR="008F1A58" w:rsidRPr="00811AA7" w:rsidRDefault="008F1A58" w:rsidP="00D75814">
            <w:pPr>
              <w:pStyle w:val="Brezrazmikov"/>
              <w:jc w:val="both"/>
            </w:pPr>
          </w:p>
        </w:tc>
      </w:tr>
      <w:tr w:rsidR="008F1A58" w:rsidRPr="00811AA7" w14:paraId="562C7AAF" w14:textId="77777777" w:rsidTr="00D75814">
        <w:tc>
          <w:tcPr>
            <w:tcW w:w="1271" w:type="dxa"/>
          </w:tcPr>
          <w:p w14:paraId="3BAA6D6E" w14:textId="77777777" w:rsidR="008F1A58" w:rsidRPr="00811AA7" w:rsidRDefault="00B655FD" w:rsidP="00D75814">
            <w:pPr>
              <w:pStyle w:val="Brezrazmikov"/>
              <w:jc w:val="both"/>
            </w:pPr>
            <w:r w:rsidRPr="00811AA7">
              <w:t>8</w:t>
            </w:r>
            <w:r w:rsidR="008B3B9B" w:rsidRPr="00811AA7">
              <w:t xml:space="preserve">. </w:t>
            </w:r>
            <w:r w:rsidR="008F1A58" w:rsidRPr="00811AA7">
              <w:t>c</w:t>
            </w:r>
          </w:p>
        </w:tc>
        <w:tc>
          <w:tcPr>
            <w:tcW w:w="3969" w:type="dxa"/>
          </w:tcPr>
          <w:p w14:paraId="1434FADE" w14:textId="77777777" w:rsidR="008F1A58" w:rsidRPr="00811AA7" w:rsidRDefault="008B3B9B" w:rsidP="009A327C">
            <w:pPr>
              <w:pStyle w:val="Brezrazmikov"/>
              <w:jc w:val="both"/>
            </w:pPr>
            <w:r w:rsidRPr="00811AA7">
              <w:t>D</w:t>
            </w:r>
            <w:r w:rsidR="008F1A58" w:rsidRPr="00811AA7">
              <w:t>ružina z dvema otrokoma</w:t>
            </w:r>
          </w:p>
        </w:tc>
        <w:tc>
          <w:tcPr>
            <w:tcW w:w="1276" w:type="dxa"/>
          </w:tcPr>
          <w:p w14:paraId="4F88E253" w14:textId="77777777" w:rsidR="008F1A58" w:rsidRPr="00811AA7" w:rsidRDefault="008F1A58" w:rsidP="00D75814">
            <w:pPr>
              <w:pStyle w:val="Brezrazmikov"/>
              <w:jc w:val="both"/>
            </w:pPr>
            <w:r w:rsidRPr="00811AA7">
              <w:t>1 točka</w:t>
            </w:r>
          </w:p>
        </w:tc>
        <w:tc>
          <w:tcPr>
            <w:tcW w:w="2546" w:type="dxa"/>
          </w:tcPr>
          <w:p w14:paraId="515F7586" w14:textId="77777777" w:rsidR="008F1A58" w:rsidRPr="00811AA7" w:rsidRDefault="008F1A58" w:rsidP="00D75814">
            <w:pPr>
              <w:pStyle w:val="Brezrazmikov"/>
              <w:jc w:val="both"/>
            </w:pPr>
          </w:p>
        </w:tc>
      </w:tr>
    </w:tbl>
    <w:p w14:paraId="036B5FB9" w14:textId="77777777" w:rsidR="00D75814" w:rsidRPr="00811AA7" w:rsidRDefault="00D75814" w:rsidP="00D75814">
      <w:pPr>
        <w:pStyle w:val="Brezrazmikov"/>
        <w:jc w:val="both"/>
      </w:pPr>
    </w:p>
    <w:p w14:paraId="4943EF02" w14:textId="77777777" w:rsidR="00E2484E" w:rsidRPr="00811AA7" w:rsidRDefault="00E2484E" w:rsidP="00D75814">
      <w:pPr>
        <w:pStyle w:val="Brezrazmikov"/>
        <w:jc w:val="both"/>
      </w:pPr>
    </w:p>
    <w:p w14:paraId="4E34FF69" w14:textId="77777777" w:rsidR="00E2484E" w:rsidRPr="00811AA7" w:rsidRDefault="00E2484E" w:rsidP="00E2484E">
      <w:pPr>
        <w:pStyle w:val="Brezrazmikov"/>
        <w:jc w:val="center"/>
        <w:rPr>
          <w:b/>
        </w:rPr>
      </w:pPr>
      <w:r w:rsidRPr="00811AA7">
        <w:rPr>
          <w:b/>
        </w:rPr>
        <w:t>V. PREHODNE IN KONČNE DOLOČBE</w:t>
      </w:r>
    </w:p>
    <w:p w14:paraId="62373742" w14:textId="77777777" w:rsidR="00E2484E" w:rsidRPr="00811AA7" w:rsidRDefault="00E2484E" w:rsidP="00E2484E">
      <w:pPr>
        <w:pStyle w:val="Brezrazmikov"/>
        <w:jc w:val="center"/>
        <w:rPr>
          <w:b/>
        </w:rPr>
      </w:pPr>
    </w:p>
    <w:p w14:paraId="7B4FD031" w14:textId="77777777" w:rsidR="00E2484E" w:rsidRPr="00811AA7" w:rsidRDefault="007C6F03" w:rsidP="00E2484E">
      <w:pPr>
        <w:pStyle w:val="Brezrazmikov"/>
        <w:numPr>
          <w:ilvl w:val="0"/>
          <w:numId w:val="2"/>
        </w:numPr>
        <w:jc w:val="center"/>
      </w:pPr>
      <w:r w:rsidRPr="00811AA7">
        <w:t>č</w:t>
      </w:r>
      <w:r w:rsidR="00E2484E" w:rsidRPr="00811AA7">
        <w:t>len</w:t>
      </w:r>
    </w:p>
    <w:p w14:paraId="3FF2D340" w14:textId="77777777" w:rsidR="00B655FD" w:rsidRPr="00811AA7" w:rsidRDefault="00B655FD" w:rsidP="009E0C25">
      <w:pPr>
        <w:pStyle w:val="Brezrazmikov"/>
        <w:jc w:val="both"/>
      </w:pPr>
      <w:r w:rsidRPr="00811AA7">
        <w:t>Komisija za sprejem otrok, ki je bila imenovana pred uveljavit</w:t>
      </w:r>
      <w:r w:rsidR="001D7708" w:rsidRPr="00811AA7">
        <w:t>vijo tega pravilnika in mandat</w:t>
      </w:r>
      <w:r w:rsidRPr="00811AA7">
        <w:t xml:space="preserve"> članom še ni potekel, nadaljuje svoje delo do poteka mandata članom komisije. </w:t>
      </w:r>
    </w:p>
    <w:p w14:paraId="60CEC7F0" w14:textId="77D92A8F" w:rsidR="005E126A" w:rsidRPr="00811AA7" w:rsidRDefault="00B655FD" w:rsidP="009E0C25">
      <w:pPr>
        <w:pStyle w:val="Brezrazmikov"/>
        <w:jc w:val="both"/>
      </w:pPr>
      <w:r w:rsidRPr="00811AA7">
        <w:lastRenderedPageBreak/>
        <w:t xml:space="preserve"> </w:t>
      </w:r>
    </w:p>
    <w:p w14:paraId="5691F828" w14:textId="77777777" w:rsidR="005E126A" w:rsidRPr="00811AA7" w:rsidRDefault="005E126A" w:rsidP="009E0C25">
      <w:pPr>
        <w:pStyle w:val="Brezrazmikov"/>
        <w:jc w:val="both"/>
      </w:pPr>
    </w:p>
    <w:p w14:paraId="051E3700" w14:textId="77777777" w:rsidR="005E126A" w:rsidRPr="00811AA7" w:rsidRDefault="005E126A" w:rsidP="009E0C25">
      <w:pPr>
        <w:pStyle w:val="Brezrazmikov"/>
        <w:jc w:val="both"/>
      </w:pPr>
    </w:p>
    <w:p w14:paraId="2C699EB0" w14:textId="77777777" w:rsidR="007C6F03" w:rsidRPr="00811AA7" w:rsidRDefault="007C6F03" w:rsidP="0038355C">
      <w:pPr>
        <w:pStyle w:val="Brezrazmikov"/>
        <w:numPr>
          <w:ilvl w:val="0"/>
          <w:numId w:val="2"/>
        </w:numPr>
        <w:jc w:val="center"/>
      </w:pPr>
      <w:r w:rsidRPr="00811AA7">
        <w:t>č</w:t>
      </w:r>
      <w:r w:rsidR="009E0C25" w:rsidRPr="00811AA7">
        <w:t>len</w:t>
      </w:r>
    </w:p>
    <w:p w14:paraId="042BB5B6" w14:textId="77777777" w:rsidR="009E0C25" w:rsidRPr="00811AA7" w:rsidRDefault="009E0C25" w:rsidP="007C6F03">
      <w:pPr>
        <w:pStyle w:val="Brezrazmikov"/>
      </w:pPr>
      <w:r w:rsidRPr="00811AA7">
        <w:t>Z uveljavitvijo</w:t>
      </w:r>
      <w:r w:rsidR="007F08AD" w:rsidRPr="00811AA7">
        <w:t xml:space="preserve"> tega pravilnika preneha veljat</w:t>
      </w:r>
      <w:r w:rsidRPr="00811AA7">
        <w:t xml:space="preserve">i Pravilnik o sprejemu otrok (Uradno glasilo slovenskih občin, št. 13/08 in 9/13). </w:t>
      </w:r>
    </w:p>
    <w:p w14:paraId="1BE6C396" w14:textId="77777777" w:rsidR="009E0C25" w:rsidRPr="00811AA7" w:rsidRDefault="009E0C25" w:rsidP="009E0C25">
      <w:pPr>
        <w:pStyle w:val="Brezrazmikov"/>
        <w:jc w:val="both"/>
      </w:pPr>
    </w:p>
    <w:p w14:paraId="7EEA1B5E" w14:textId="77777777" w:rsidR="009E0C25" w:rsidRPr="00811AA7" w:rsidRDefault="007C6F03" w:rsidP="009E0C25">
      <w:pPr>
        <w:pStyle w:val="Brezrazmikov"/>
        <w:numPr>
          <w:ilvl w:val="0"/>
          <w:numId w:val="2"/>
        </w:numPr>
        <w:jc w:val="center"/>
      </w:pPr>
      <w:r w:rsidRPr="00811AA7">
        <w:t>č</w:t>
      </w:r>
      <w:r w:rsidR="009E0C25" w:rsidRPr="00811AA7">
        <w:t>len</w:t>
      </w:r>
    </w:p>
    <w:p w14:paraId="7628E918" w14:textId="77777777" w:rsidR="009E0C25" w:rsidRPr="00811AA7" w:rsidRDefault="009E0C25" w:rsidP="009E0C25">
      <w:pPr>
        <w:pStyle w:val="Brezrazmikov"/>
        <w:jc w:val="both"/>
      </w:pPr>
      <w:r w:rsidRPr="00811AA7">
        <w:t>Ta pravilnik prične veljati naslednji dan po objavi v Ur</w:t>
      </w:r>
      <w:r w:rsidR="007F08AD" w:rsidRPr="00811AA7">
        <w:t>a</w:t>
      </w:r>
      <w:r w:rsidRPr="00811AA7">
        <w:t xml:space="preserve">dnem glasilu slovenskih občin. </w:t>
      </w:r>
    </w:p>
    <w:p w14:paraId="1A8338FA" w14:textId="77777777" w:rsidR="009E0C25" w:rsidRPr="00811AA7" w:rsidRDefault="009E0C25" w:rsidP="009E0C25">
      <w:pPr>
        <w:pStyle w:val="Brezrazmikov"/>
        <w:jc w:val="both"/>
      </w:pPr>
    </w:p>
    <w:p w14:paraId="372DA104" w14:textId="77777777" w:rsidR="009E0C25" w:rsidRPr="00811AA7" w:rsidRDefault="009E0C25" w:rsidP="009E0C25">
      <w:pPr>
        <w:pStyle w:val="Brezrazmikov"/>
        <w:jc w:val="both"/>
      </w:pPr>
    </w:p>
    <w:p w14:paraId="6C86FA41" w14:textId="77777777" w:rsidR="00E2484E" w:rsidRPr="00811AA7" w:rsidRDefault="0038355C" w:rsidP="00E2484E">
      <w:pPr>
        <w:pStyle w:val="Brezrazmikov"/>
        <w:jc w:val="both"/>
      </w:pPr>
      <w:r w:rsidRPr="00811AA7">
        <w:t xml:space="preserve">Štev. </w:t>
      </w:r>
      <w:r w:rsidR="005B1EAC" w:rsidRPr="00811AA7">
        <w:t>007-2/2020</w:t>
      </w:r>
    </w:p>
    <w:p w14:paraId="113B8DB9" w14:textId="77777777" w:rsidR="0038355C" w:rsidRPr="00811AA7" w:rsidRDefault="0038355C" w:rsidP="00E2484E">
      <w:pPr>
        <w:pStyle w:val="Brezrazmikov"/>
        <w:jc w:val="both"/>
      </w:pPr>
      <w:r w:rsidRPr="00811AA7">
        <w:t>Datum</w:t>
      </w:r>
      <w:r w:rsidR="007F08AD" w:rsidRPr="00811AA7">
        <w:t>:</w:t>
      </w:r>
      <w:r w:rsidR="005E6B74" w:rsidRPr="00811AA7">
        <w:t xml:space="preserve"> 18.3.2020</w:t>
      </w:r>
    </w:p>
    <w:p w14:paraId="34B89A4B" w14:textId="77777777" w:rsidR="0038355C" w:rsidRPr="00811AA7" w:rsidRDefault="0038355C" w:rsidP="00E2484E">
      <w:pPr>
        <w:pStyle w:val="Brezrazmikov"/>
        <w:jc w:val="both"/>
      </w:pPr>
    </w:p>
    <w:p w14:paraId="29040FE8" w14:textId="77777777" w:rsidR="0038355C" w:rsidRPr="00811AA7" w:rsidRDefault="007F08AD" w:rsidP="00E2484E">
      <w:pPr>
        <w:pStyle w:val="Brezrazmikov"/>
        <w:jc w:val="both"/>
      </w:pPr>
      <w:r w:rsidRPr="00811AA7">
        <w:tab/>
      </w:r>
      <w:r w:rsidRPr="00811AA7">
        <w:tab/>
      </w:r>
      <w:r w:rsidRPr="00811AA7">
        <w:tab/>
      </w:r>
      <w:r w:rsidRPr="00811AA7">
        <w:tab/>
      </w:r>
      <w:r w:rsidRPr="00811AA7">
        <w:tab/>
      </w:r>
      <w:r w:rsidRPr="00811AA7">
        <w:tab/>
      </w:r>
      <w:r w:rsidRPr="00811AA7">
        <w:tab/>
      </w:r>
      <w:r w:rsidRPr="00811AA7">
        <w:tab/>
        <w:t>Anton Leskovar,</w:t>
      </w:r>
    </w:p>
    <w:p w14:paraId="1BE2F6E6" w14:textId="77777777" w:rsidR="0038355C" w:rsidRPr="00811AA7" w:rsidRDefault="0038355C" w:rsidP="00E2484E">
      <w:pPr>
        <w:pStyle w:val="Brezrazmikov"/>
        <w:jc w:val="both"/>
      </w:pPr>
    </w:p>
    <w:p w14:paraId="6D269132" w14:textId="77777777" w:rsidR="0038355C" w:rsidRPr="00811AA7" w:rsidRDefault="0038355C" w:rsidP="00E2484E">
      <w:pPr>
        <w:pStyle w:val="Brezrazmikov"/>
        <w:jc w:val="both"/>
      </w:pPr>
      <w:r w:rsidRPr="00811AA7">
        <w:tab/>
      </w:r>
      <w:r w:rsidRPr="00811AA7">
        <w:tab/>
      </w:r>
      <w:r w:rsidRPr="00811AA7">
        <w:tab/>
      </w:r>
      <w:r w:rsidRPr="00811AA7">
        <w:tab/>
      </w:r>
      <w:r w:rsidRPr="00811AA7">
        <w:tab/>
      </w:r>
      <w:r w:rsidRPr="00811AA7">
        <w:tab/>
      </w:r>
      <w:r w:rsidRPr="00811AA7">
        <w:tab/>
      </w:r>
      <w:r w:rsidRPr="00811AA7">
        <w:tab/>
        <w:t>župan</w:t>
      </w:r>
    </w:p>
    <w:p w14:paraId="7B9D1B7A" w14:textId="77777777" w:rsidR="0038355C" w:rsidRPr="00811AA7" w:rsidRDefault="0038355C" w:rsidP="00E2484E">
      <w:pPr>
        <w:pStyle w:val="Brezrazmikov"/>
        <w:jc w:val="both"/>
      </w:pPr>
      <w:r w:rsidRPr="00811AA7">
        <w:tab/>
      </w:r>
      <w:r w:rsidRPr="00811AA7">
        <w:tab/>
      </w:r>
      <w:r w:rsidRPr="00811AA7">
        <w:tab/>
      </w:r>
      <w:r w:rsidRPr="00811AA7">
        <w:tab/>
      </w:r>
      <w:r w:rsidRPr="00811AA7">
        <w:tab/>
      </w:r>
      <w:r w:rsidRPr="00811AA7">
        <w:tab/>
      </w:r>
      <w:r w:rsidRPr="00811AA7">
        <w:tab/>
      </w:r>
      <w:r w:rsidRPr="00811AA7">
        <w:tab/>
        <w:t xml:space="preserve">Občine Kidričevo </w:t>
      </w:r>
    </w:p>
    <w:p w14:paraId="55342250" w14:textId="77777777" w:rsidR="008A4356" w:rsidRPr="00811AA7" w:rsidRDefault="008A4356" w:rsidP="00E2484E">
      <w:pPr>
        <w:pStyle w:val="Brezrazmikov"/>
        <w:jc w:val="both"/>
      </w:pPr>
    </w:p>
    <w:p w14:paraId="4C152ECE" w14:textId="77777777" w:rsidR="005B2C8B" w:rsidRPr="00811AA7" w:rsidRDefault="005B2C8B" w:rsidP="00E2484E">
      <w:pPr>
        <w:pStyle w:val="Brezrazmikov"/>
        <w:jc w:val="both"/>
      </w:pPr>
    </w:p>
    <w:p w14:paraId="63B16336" w14:textId="77777777" w:rsidR="008A4356" w:rsidRPr="00811AA7" w:rsidRDefault="008A4356" w:rsidP="00E2484E">
      <w:pPr>
        <w:pStyle w:val="Brezrazmikov"/>
        <w:jc w:val="both"/>
      </w:pPr>
    </w:p>
    <w:sectPr w:rsidR="008A4356" w:rsidRPr="00811A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91936"/>
    <w:multiLevelType w:val="hybridMultilevel"/>
    <w:tmpl w:val="DDA4634C"/>
    <w:lvl w:ilvl="0" w:tplc="8E9EB3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96BC9"/>
    <w:multiLevelType w:val="hybridMultilevel"/>
    <w:tmpl w:val="71A8BBD8"/>
    <w:lvl w:ilvl="0" w:tplc="4B78C8EA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F4263"/>
    <w:multiLevelType w:val="hybridMultilevel"/>
    <w:tmpl w:val="0F126708"/>
    <w:lvl w:ilvl="0" w:tplc="0ACEE4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A66816"/>
    <w:multiLevelType w:val="hybridMultilevel"/>
    <w:tmpl w:val="9E42B21C"/>
    <w:lvl w:ilvl="0" w:tplc="E570AF7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641187"/>
    <w:multiLevelType w:val="hybridMultilevel"/>
    <w:tmpl w:val="FAE0F5D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AF314F"/>
    <w:multiLevelType w:val="hybridMultilevel"/>
    <w:tmpl w:val="2D50D26A"/>
    <w:lvl w:ilvl="0" w:tplc="C2DE4EE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DE6BE5"/>
    <w:multiLevelType w:val="hybridMultilevel"/>
    <w:tmpl w:val="0EB0F120"/>
    <w:lvl w:ilvl="0" w:tplc="0ACEE4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A005608"/>
    <w:multiLevelType w:val="hybridMultilevel"/>
    <w:tmpl w:val="901045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514C4A"/>
    <w:multiLevelType w:val="hybridMultilevel"/>
    <w:tmpl w:val="D32E36DC"/>
    <w:lvl w:ilvl="0" w:tplc="0ACEE4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82459D7"/>
    <w:multiLevelType w:val="hybridMultilevel"/>
    <w:tmpl w:val="A9DAB220"/>
    <w:lvl w:ilvl="0" w:tplc="0ACEE4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9D701B8"/>
    <w:multiLevelType w:val="hybridMultilevel"/>
    <w:tmpl w:val="4BC8A0D4"/>
    <w:lvl w:ilvl="0" w:tplc="4F4ED920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6481672">
    <w:abstractNumId w:val="0"/>
  </w:num>
  <w:num w:numId="2" w16cid:durableId="794640858">
    <w:abstractNumId w:val="4"/>
  </w:num>
  <w:num w:numId="3" w16cid:durableId="957297099">
    <w:abstractNumId w:val="3"/>
  </w:num>
  <w:num w:numId="4" w16cid:durableId="548154365">
    <w:abstractNumId w:val="7"/>
  </w:num>
  <w:num w:numId="5" w16cid:durableId="1199658680">
    <w:abstractNumId w:val="5"/>
  </w:num>
  <w:num w:numId="6" w16cid:durableId="63728140">
    <w:abstractNumId w:val="1"/>
  </w:num>
  <w:num w:numId="7" w16cid:durableId="980310287">
    <w:abstractNumId w:val="10"/>
  </w:num>
  <w:num w:numId="8" w16cid:durableId="664826254">
    <w:abstractNumId w:val="8"/>
  </w:num>
  <w:num w:numId="9" w16cid:durableId="488131948">
    <w:abstractNumId w:val="9"/>
  </w:num>
  <w:num w:numId="10" w16cid:durableId="1200123039">
    <w:abstractNumId w:val="2"/>
  </w:num>
  <w:num w:numId="11" w16cid:durableId="17100635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832"/>
    <w:rsid w:val="00025284"/>
    <w:rsid w:val="00030CA0"/>
    <w:rsid w:val="00031C07"/>
    <w:rsid w:val="0008117F"/>
    <w:rsid w:val="000B549A"/>
    <w:rsid w:val="000C2468"/>
    <w:rsid w:val="000C5156"/>
    <w:rsid w:val="0013329A"/>
    <w:rsid w:val="001C5167"/>
    <w:rsid w:val="001D56AA"/>
    <w:rsid w:val="001D7708"/>
    <w:rsid w:val="0021170E"/>
    <w:rsid w:val="00261652"/>
    <w:rsid w:val="00282E90"/>
    <w:rsid w:val="00292568"/>
    <w:rsid w:val="002B1385"/>
    <w:rsid w:val="002C1A3D"/>
    <w:rsid w:val="002C2B47"/>
    <w:rsid w:val="00301B0E"/>
    <w:rsid w:val="0032224D"/>
    <w:rsid w:val="00334CC3"/>
    <w:rsid w:val="00377E51"/>
    <w:rsid w:val="00381D22"/>
    <w:rsid w:val="0038355C"/>
    <w:rsid w:val="0039663E"/>
    <w:rsid w:val="003D02A1"/>
    <w:rsid w:val="0041437E"/>
    <w:rsid w:val="004210C7"/>
    <w:rsid w:val="00430ED5"/>
    <w:rsid w:val="00444357"/>
    <w:rsid w:val="004470BD"/>
    <w:rsid w:val="00491A4E"/>
    <w:rsid w:val="004A19BD"/>
    <w:rsid w:val="00553F6C"/>
    <w:rsid w:val="0057751A"/>
    <w:rsid w:val="00585AE8"/>
    <w:rsid w:val="005B1EAC"/>
    <w:rsid w:val="005B2C8B"/>
    <w:rsid w:val="005C00FF"/>
    <w:rsid w:val="005D17C5"/>
    <w:rsid w:val="005E126A"/>
    <w:rsid w:val="005E6B74"/>
    <w:rsid w:val="00667A17"/>
    <w:rsid w:val="00671CCA"/>
    <w:rsid w:val="00690A86"/>
    <w:rsid w:val="006E2248"/>
    <w:rsid w:val="006E72CA"/>
    <w:rsid w:val="006F06DE"/>
    <w:rsid w:val="00707A95"/>
    <w:rsid w:val="00715F49"/>
    <w:rsid w:val="007C6F03"/>
    <w:rsid w:val="007F08AD"/>
    <w:rsid w:val="00811AA7"/>
    <w:rsid w:val="008222FF"/>
    <w:rsid w:val="00886F60"/>
    <w:rsid w:val="008A4244"/>
    <w:rsid w:val="008A4356"/>
    <w:rsid w:val="008A4B08"/>
    <w:rsid w:val="008B32EF"/>
    <w:rsid w:val="008B3B9B"/>
    <w:rsid w:val="008C3875"/>
    <w:rsid w:val="008D7069"/>
    <w:rsid w:val="008F1A58"/>
    <w:rsid w:val="008F7414"/>
    <w:rsid w:val="00926A6F"/>
    <w:rsid w:val="00965C3A"/>
    <w:rsid w:val="00980832"/>
    <w:rsid w:val="009A327C"/>
    <w:rsid w:val="009D277C"/>
    <w:rsid w:val="009E0C25"/>
    <w:rsid w:val="00A51F1E"/>
    <w:rsid w:val="00A571BB"/>
    <w:rsid w:val="00B57894"/>
    <w:rsid w:val="00B655FD"/>
    <w:rsid w:val="00B9645A"/>
    <w:rsid w:val="00B97413"/>
    <w:rsid w:val="00BA38BD"/>
    <w:rsid w:val="00BA7AB6"/>
    <w:rsid w:val="00BF4F20"/>
    <w:rsid w:val="00C2691D"/>
    <w:rsid w:val="00C7225E"/>
    <w:rsid w:val="00C76203"/>
    <w:rsid w:val="00C977D4"/>
    <w:rsid w:val="00CC1B9C"/>
    <w:rsid w:val="00D20523"/>
    <w:rsid w:val="00D3012C"/>
    <w:rsid w:val="00D322C4"/>
    <w:rsid w:val="00D4344B"/>
    <w:rsid w:val="00D46D4F"/>
    <w:rsid w:val="00D51133"/>
    <w:rsid w:val="00D60740"/>
    <w:rsid w:val="00D649C8"/>
    <w:rsid w:val="00D75814"/>
    <w:rsid w:val="00DA0526"/>
    <w:rsid w:val="00DA57C0"/>
    <w:rsid w:val="00DD0DEA"/>
    <w:rsid w:val="00DD686C"/>
    <w:rsid w:val="00DF01E1"/>
    <w:rsid w:val="00E2484E"/>
    <w:rsid w:val="00E57C71"/>
    <w:rsid w:val="00EA3457"/>
    <w:rsid w:val="00EB16C3"/>
    <w:rsid w:val="00F0495F"/>
    <w:rsid w:val="00F074E5"/>
    <w:rsid w:val="00F0780B"/>
    <w:rsid w:val="00F40CB2"/>
    <w:rsid w:val="00F57046"/>
    <w:rsid w:val="00F70657"/>
    <w:rsid w:val="00F73081"/>
    <w:rsid w:val="00F81B8C"/>
    <w:rsid w:val="00F96272"/>
    <w:rsid w:val="00FA2D1E"/>
    <w:rsid w:val="00FC1006"/>
    <w:rsid w:val="00FD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69DF5"/>
  <w15:docId w15:val="{3F7E62BD-48F5-418E-9A22-506353E2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980832"/>
    <w:pPr>
      <w:spacing w:after="0" w:line="240" w:lineRule="auto"/>
    </w:pPr>
  </w:style>
  <w:style w:type="table" w:styleId="Tabelamrea">
    <w:name w:val="Table Grid"/>
    <w:basedOn w:val="Navadnatabela"/>
    <w:uiPriority w:val="39"/>
    <w:rsid w:val="00D75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248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2484E"/>
    <w:rPr>
      <w:rFonts w:ascii="Segoe UI" w:hAnsi="Segoe UI" w:cs="Segoe UI"/>
      <w:sz w:val="18"/>
      <w:szCs w:val="18"/>
    </w:rPr>
  </w:style>
  <w:style w:type="character" w:styleId="Pripombasklic">
    <w:name w:val="annotation reference"/>
    <w:basedOn w:val="Privzetapisavaodstavka"/>
    <w:uiPriority w:val="99"/>
    <w:semiHidden/>
    <w:unhideWhenUsed/>
    <w:rsid w:val="000C2468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0C2468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0C2468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0C2468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0C246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A0CD026-F62A-42D8-AC00-9C3A31A0E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3130</Words>
  <Characters>17845</Characters>
  <Application>Microsoft Office Word</Application>
  <DocSecurity>0</DocSecurity>
  <Lines>148</Lines>
  <Paragraphs>41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2024-11-06T12:02:00Z</cp:lastPrinted>
  <dcterms:created xsi:type="dcterms:W3CDTF">2024-11-21T07:33:00Z</dcterms:created>
  <dcterms:modified xsi:type="dcterms:W3CDTF">2024-11-21T07:33:00Z</dcterms:modified>
</cp:coreProperties>
</file>